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D940" w14:textId="77777777" w:rsidR="00E919D8" w:rsidRDefault="00DC6BB3" w:rsidP="00A462A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Nr sprawy</w:t>
      </w:r>
      <w:r w:rsid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ZP/</w:t>
      </w:r>
      <w:r w:rsidR="00EF209F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0</w:t>
      </w:r>
      <w:r w:rsidR="0040315C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5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/2</w:t>
      </w:r>
      <w:r w:rsidR="007D28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02</w:t>
      </w:r>
      <w:r w:rsidR="00EF209F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6</w:t>
      </w:r>
      <w:r w:rsid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            </w:t>
      </w:r>
      <w:r w:rsidR="008E013B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                                             </w:t>
      </w:r>
      <w:r w:rsidR="002C579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</w:t>
      </w:r>
      <w:r w:rsidR="00F56D7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</w:t>
      </w:r>
      <w:r w:rsidR="00CE728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</w:t>
      </w:r>
      <w:r w:rsidR="0040315C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</w:t>
      </w:r>
      <w:r w:rsidR="00CE728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</w:t>
      </w:r>
      <w:r w:rsidR="008D32CA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</w:t>
      </w:r>
      <w:r w:rsidR="001E6B81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Kielce, </w:t>
      </w:r>
      <w:r w:rsidR="0040315C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27 kwietnia</w:t>
      </w:r>
      <w:r w:rsidR="007D28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202</w:t>
      </w:r>
      <w:r w:rsidR="00EF209F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6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roku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</w:p>
    <w:p w14:paraId="4743FFFE" w14:textId="72BE2905" w:rsidR="001C5933" w:rsidRPr="00E919D8" w:rsidRDefault="00E919D8" w:rsidP="00E919D8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SimSun" w:hAnsi="Times New Roman"/>
          <w:b/>
          <w:color w:val="00B0F0"/>
          <w:kern w:val="1"/>
          <w:sz w:val="20"/>
          <w:szCs w:val="20"/>
          <w:lang w:eastAsia="hi-IN" w:bidi="hi-IN"/>
        </w:rPr>
      </w:pPr>
      <w:r w:rsidRPr="00967229">
        <w:rPr>
          <w:rFonts w:ascii="Times New Roman" w:eastAsia="SimSun" w:hAnsi="Times New Roman"/>
          <w:b/>
          <w:color w:val="00B0F0"/>
          <w:kern w:val="1"/>
          <w:sz w:val="20"/>
          <w:szCs w:val="20"/>
          <w:lang w:eastAsia="hi-IN" w:bidi="hi-IN"/>
        </w:rPr>
        <w:t xml:space="preserve">Zmiana z </w:t>
      </w:r>
      <w:r>
        <w:rPr>
          <w:rFonts w:ascii="Times New Roman" w:eastAsia="SimSun" w:hAnsi="Times New Roman"/>
          <w:b/>
          <w:color w:val="00B0F0"/>
          <w:kern w:val="1"/>
          <w:sz w:val="20"/>
          <w:szCs w:val="20"/>
          <w:lang w:eastAsia="hi-IN" w:bidi="hi-IN"/>
        </w:rPr>
        <w:t>28</w:t>
      </w:r>
      <w:r w:rsidRPr="00967229">
        <w:rPr>
          <w:rFonts w:ascii="Times New Roman" w:eastAsia="SimSun" w:hAnsi="Times New Roman"/>
          <w:b/>
          <w:color w:val="00B0F0"/>
          <w:kern w:val="1"/>
          <w:sz w:val="20"/>
          <w:szCs w:val="20"/>
          <w:lang w:eastAsia="hi-IN" w:bidi="hi-IN"/>
        </w:rPr>
        <w:t xml:space="preserve"> </w:t>
      </w:r>
      <w:r>
        <w:rPr>
          <w:rFonts w:ascii="Times New Roman" w:eastAsia="SimSun" w:hAnsi="Times New Roman"/>
          <w:b/>
          <w:color w:val="00B0F0"/>
          <w:kern w:val="1"/>
          <w:sz w:val="20"/>
          <w:szCs w:val="20"/>
          <w:lang w:eastAsia="hi-IN" w:bidi="hi-IN"/>
        </w:rPr>
        <w:t>kwietnia</w:t>
      </w:r>
      <w:r w:rsidRPr="00967229">
        <w:rPr>
          <w:rFonts w:ascii="Times New Roman" w:eastAsia="SimSun" w:hAnsi="Times New Roman"/>
          <w:b/>
          <w:color w:val="00B0F0"/>
          <w:kern w:val="1"/>
          <w:sz w:val="20"/>
          <w:szCs w:val="20"/>
          <w:lang w:eastAsia="hi-IN" w:bidi="hi-IN"/>
        </w:rPr>
        <w:t xml:space="preserve"> 202</w:t>
      </w:r>
      <w:r>
        <w:rPr>
          <w:rFonts w:ascii="Times New Roman" w:eastAsia="SimSun" w:hAnsi="Times New Roman"/>
          <w:b/>
          <w:color w:val="00B0F0"/>
          <w:kern w:val="1"/>
          <w:sz w:val="20"/>
          <w:szCs w:val="20"/>
          <w:lang w:eastAsia="hi-IN" w:bidi="hi-IN"/>
        </w:rPr>
        <w:t>6</w:t>
      </w:r>
      <w:r w:rsidRPr="00967229">
        <w:rPr>
          <w:rFonts w:ascii="Times New Roman" w:eastAsia="SimSun" w:hAnsi="Times New Roman"/>
          <w:b/>
          <w:color w:val="00B0F0"/>
          <w:kern w:val="1"/>
          <w:sz w:val="20"/>
          <w:szCs w:val="20"/>
          <w:lang w:eastAsia="hi-IN" w:bidi="hi-IN"/>
        </w:rPr>
        <w:t xml:space="preserve"> r.</w:t>
      </w:r>
    </w:p>
    <w:p w14:paraId="753CF455" w14:textId="51A505C1" w:rsidR="00DC6BB3" w:rsidRPr="00D03684" w:rsidRDefault="00DC6BB3" w:rsidP="00F171C5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S</w:t>
      </w:r>
      <w:r w:rsidR="0040315C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pecyfikacja Warunków Zamówienia</w:t>
      </w:r>
    </w:p>
    <w:p w14:paraId="3E765312" w14:textId="66351022" w:rsidR="008D32CA" w:rsidRPr="00D03684" w:rsidRDefault="008D32CA" w:rsidP="008D32CA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dla zamówienia publicznego prowadzonego w trybie </w:t>
      </w:r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podstawowym bez negocjacji (art. 275 pkt 1 </w:t>
      </w:r>
      <w:proofErr w:type="spellStart"/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)</w:t>
      </w: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 o wartości </w:t>
      </w:r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poniżej </w:t>
      </w: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1</w:t>
      </w:r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4</w:t>
      </w:r>
      <w:r w:rsidR="00EF209F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0</w:t>
      </w: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.000 euro pod nazwą</w:t>
      </w:r>
    </w:p>
    <w:p w14:paraId="33D18D6E" w14:textId="77777777" w:rsidR="0040315C" w:rsidRPr="0040315C" w:rsidRDefault="0040315C" w:rsidP="0040315C">
      <w:pPr>
        <w:ind w:left="480"/>
        <w:jc w:val="center"/>
        <w:rPr>
          <w:rFonts w:ascii="Times New Roman" w:hAnsi="Times New Roman"/>
          <w:b/>
          <w:sz w:val="20"/>
          <w:szCs w:val="20"/>
        </w:rPr>
      </w:pPr>
      <w:r w:rsidRPr="0040315C">
        <w:rPr>
          <w:rFonts w:ascii="Times New Roman" w:hAnsi="Times New Roman"/>
          <w:b/>
          <w:sz w:val="20"/>
          <w:szCs w:val="20"/>
        </w:rPr>
        <w:t xml:space="preserve">Dostawy 6 500 (sześciu tysięcy pięciuset) zestawów do półautomatycznej metody otrzymywania i filtracji koncentratów krwinek płytkowych zlewanych z kożuszków </w:t>
      </w:r>
      <w:proofErr w:type="spellStart"/>
      <w:r w:rsidRPr="0040315C">
        <w:rPr>
          <w:rFonts w:ascii="Times New Roman" w:hAnsi="Times New Roman"/>
          <w:b/>
          <w:sz w:val="20"/>
          <w:szCs w:val="20"/>
        </w:rPr>
        <w:t>leukocytarno</w:t>
      </w:r>
      <w:proofErr w:type="spellEnd"/>
      <w:r w:rsidRPr="0040315C">
        <w:rPr>
          <w:rFonts w:ascii="Times New Roman" w:hAnsi="Times New Roman"/>
          <w:b/>
          <w:sz w:val="20"/>
          <w:szCs w:val="20"/>
        </w:rPr>
        <w:t>-płytkowych</w:t>
      </w:r>
    </w:p>
    <w:p w14:paraId="10AEEDD0" w14:textId="3C049101" w:rsidR="00DC6BB3" w:rsidRDefault="009C3F2F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Rozdział</w:t>
      </w:r>
      <w:r w:rsidR="00DC6BB3"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I</w:t>
      </w:r>
    </w:p>
    <w:p w14:paraId="21E5F318" w14:textId="77777777" w:rsidR="009C3F2F" w:rsidRPr="00D03684" w:rsidRDefault="009C3F2F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Przedmiot zamówienia</w:t>
      </w:r>
    </w:p>
    <w:p w14:paraId="0DABB1D8" w14:textId="77777777" w:rsidR="00DC6BB3" w:rsidRPr="009C3F2F" w:rsidRDefault="009C3F2F" w:rsidP="001C593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9C3F2F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Nazwa i adres Zamawiającego</w:t>
      </w:r>
    </w:p>
    <w:p w14:paraId="3804366A" w14:textId="7AB2BE2B" w:rsidR="00DC6BB3" w:rsidRPr="00D03684" w:rsidRDefault="00DC6BB3" w:rsidP="00EF209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REGIONALNE CENTRUM KRWIODAWSTWA</w:t>
      </w:r>
      <w:r w:rsidR="00EF209F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 </w:t>
      </w: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I KRWIOLECZNICTWA</w:t>
      </w:r>
    </w:p>
    <w:p w14:paraId="14A84E83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w Kielcach </w:t>
      </w:r>
    </w:p>
    <w:p w14:paraId="17D8AE71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25-734 Kielce, ul. Jagiellońska 66</w:t>
      </w:r>
    </w:p>
    <w:p w14:paraId="6EA8D707" w14:textId="71B4BCEE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tel. 41 33-59-41</w:t>
      </w:r>
      <w:r w:rsidR="007D28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7</w:t>
      </w: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,</w:t>
      </w:r>
      <w:r w:rsidR="007D28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41 33-59-418</w:t>
      </w: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 xml:space="preserve">             </w:t>
      </w:r>
    </w:p>
    <w:p w14:paraId="5E4E074D" w14:textId="77777777" w:rsidR="00DC6BB3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e-mail:przetargi@rckik-kielce.com.pl</w:t>
      </w:r>
    </w:p>
    <w:p w14:paraId="727AF434" w14:textId="77777777" w:rsidR="007D2884" w:rsidRPr="00FD286B" w:rsidRDefault="00A9743B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FD286B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https://bip.rckik-kielce.com.pl/</w:t>
      </w:r>
    </w:p>
    <w:p w14:paraId="71F769EC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</w:p>
    <w:p w14:paraId="3BA76677" w14:textId="77777777" w:rsidR="00DC6BB3" w:rsidRPr="00D03684" w:rsidRDefault="00DC6BB3" w:rsidP="00DC6BB3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NIP: 959-13-16-649                                                            REGON: 000291776 - 00029</w:t>
      </w:r>
    </w:p>
    <w:p w14:paraId="2012B415" w14:textId="77777777" w:rsidR="00481026" w:rsidRPr="00D03684" w:rsidRDefault="00DC6BB3" w:rsidP="00481026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Rodzaj Zamawiającego: Samodzielny Publiczny Zakład Opieki Zdrowotnej.</w:t>
      </w:r>
    </w:p>
    <w:p w14:paraId="08933CBC" w14:textId="77777777" w:rsidR="00DC6BB3" w:rsidRPr="00D03684" w:rsidRDefault="00DC6BB3" w:rsidP="00481026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Zamawiający nie dokonuje zakupu w imieniu innych instytucji zamawiających.</w:t>
      </w:r>
    </w:p>
    <w:p w14:paraId="138DA721" w14:textId="77777777" w:rsidR="00DC6BB3" w:rsidRPr="009C3F2F" w:rsidRDefault="00DC6BB3" w:rsidP="001C593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9C3F2F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Tryb udzielenia zamówienia</w:t>
      </w:r>
    </w:p>
    <w:p w14:paraId="3C51649F" w14:textId="4024A3D3" w:rsidR="00A462AD" w:rsidRPr="0040315C" w:rsidRDefault="00A462AD" w:rsidP="00805A87">
      <w:pPr>
        <w:spacing w:after="0" w:line="240" w:lineRule="auto"/>
        <w:ind w:left="357"/>
        <w:jc w:val="both"/>
        <w:rPr>
          <w:rFonts w:ascii="Times New Roman" w:eastAsia="Times New Roman" w:hAnsi="Times New Roman"/>
          <w:b/>
          <w:sz w:val="20"/>
          <w:szCs w:val="20"/>
        </w:rPr>
      </w:pPr>
      <w:bookmarkStart w:id="0" w:name="_Hlk487612104"/>
      <w:r w:rsidRPr="0040315C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Postępowanie o udzielenie zamówienia publicznego prowadzone jest w trybie</w:t>
      </w:r>
      <w:r w:rsidRPr="0040315C">
        <w:rPr>
          <w:rFonts w:ascii="Times New Roman" w:eastAsia="Times New Roman" w:hAnsi="Times New Roman"/>
          <w:bCs/>
          <w:sz w:val="20"/>
          <w:szCs w:val="20"/>
        </w:rPr>
        <w:t xml:space="preserve"> podstawowym bez negocjacji przewidzianym </w:t>
      </w:r>
      <w:r w:rsidR="003E06BF" w:rsidRPr="0040315C">
        <w:rPr>
          <w:rFonts w:ascii="Times New Roman" w:eastAsia="Times New Roman" w:hAnsi="Times New Roman"/>
          <w:bCs/>
          <w:sz w:val="20"/>
          <w:szCs w:val="20"/>
        </w:rPr>
        <w:br/>
      </w:r>
      <w:r w:rsidRPr="0040315C">
        <w:rPr>
          <w:rFonts w:ascii="Times New Roman" w:eastAsia="Times New Roman" w:hAnsi="Times New Roman"/>
          <w:bCs/>
          <w:sz w:val="20"/>
          <w:szCs w:val="20"/>
        </w:rPr>
        <w:t xml:space="preserve">w art. 275 pkt 1 ustawy z dnia 11 września 2019 roku Prawo zamówień publicznych (dalej </w:t>
      </w:r>
      <w:r w:rsidR="0080483F" w:rsidRPr="0040315C">
        <w:rPr>
          <w:rFonts w:ascii="Times New Roman" w:eastAsia="Times New Roman" w:hAnsi="Times New Roman"/>
          <w:bCs/>
          <w:sz w:val="20"/>
          <w:szCs w:val="20"/>
        </w:rPr>
        <w:t>„</w:t>
      </w:r>
      <w:proofErr w:type="spellStart"/>
      <w:r w:rsidRPr="0040315C">
        <w:rPr>
          <w:rFonts w:ascii="Times New Roman" w:eastAsia="Times New Roman" w:hAnsi="Times New Roman"/>
          <w:bCs/>
          <w:sz w:val="20"/>
          <w:szCs w:val="20"/>
        </w:rPr>
        <w:t>Pzp</w:t>
      </w:r>
      <w:proofErr w:type="spellEnd"/>
      <w:r w:rsidR="0080483F" w:rsidRPr="0040315C">
        <w:rPr>
          <w:rFonts w:ascii="Times New Roman" w:eastAsia="Times New Roman" w:hAnsi="Times New Roman"/>
          <w:bCs/>
          <w:sz w:val="20"/>
          <w:szCs w:val="20"/>
        </w:rPr>
        <w:t>”,</w:t>
      </w:r>
      <w:r w:rsidRPr="0040315C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="0040315C" w:rsidRPr="0040315C">
        <w:rPr>
          <w:rFonts w:ascii="Times New Roman" w:hAnsi="Times New Roman"/>
          <w:sz w:val="20"/>
          <w:szCs w:val="20"/>
        </w:rPr>
        <w:t>Dz. U. z 2024 r. poz. 1320, z 2025 r. poz. 620, 769, 794, 1165, 1173, 1235 oraz z 2026 r. poz. 252</w:t>
      </w:r>
      <w:r w:rsidRPr="0040315C">
        <w:rPr>
          <w:rFonts w:ascii="Times New Roman" w:eastAsia="Times New Roman" w:hAnsi="Times New Roman"/>
          <w:bCs/>
          <w:sz w:val="20"/>
          <w:szCs w:val="20"/>
        </w:rPr>
        <w:t>)</w:t>
      </w:r>
      <w:r w:rsidRPr="0040315C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, </w:t>
      </w:r>
      <w:r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aktami wykonawczymi do </w:t>
      </w:r>
      <w:proofErr w:type="spellStart"/>
      <w:r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>Pzp</w:t>
      </w:r>
      <w:proofErr w:type="spellEnd"/>
      <w:r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 oraz specyfikacją warunków zamówienia</w:t>
      </w:r>
      <w:r w:rsidR="00124726"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>, dalej jako „SWZ”</w:t>
      </w:r>
      <w:r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. Wybór oferty najkorzystniejszej nie będzie poprzedzony negocjacjami. </w:t>
      </w:r>
    </w:p>
    <w:p w14:paraId="198DF41E" w14:textId="77777777" w:rsidR="006B5C7B" w:rsidRPr="009C3F2F" w:rsidRDefault="00DC6BB3" w:rsidP="006B5C7B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9C3F2F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Opis przedmiotu zamówienia</w:t>
      </w:r>
    </w:p>
    <w:bookmarkEnd w:id="0"/>
    <w:p w14:paraId="70337903" w14:textId="3955793E" w:rsidR="0040315C" w:rsidRPr="000E69BA" w:rsidRDefault="0040315C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885EDF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Przedmiotem zamówienia </w:t>
      </w:r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są</w:t>
      </w:r>
      <w:r w:rsidRPr="00885EDF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 </w:t>
      </w:r>
      <w:bookmarkStart w:id="1" w:name="_Hlk78526151"/>
      <w:r w:rsidRPr="0067539B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dostawy </w:t>
      </w:r>
      <w:r>
        <w:rPr>
          <w:rFonts w:ascii="Times New Roman" w:hAnsi="Times New Roman"/>
          <w:sz w:val="20"/>
          <w:szCs w:val="20"/>
        </w:rPr>
        <w:t>6</w:t>
      </w:r>
      <w:r w:rsidRPr="0067539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</w:t>
      </w:r>
      <w:r w:rsidRPr="0067539B">
        <w:rPr>
          <w:rFonts w:ascii="Times New Roman" w:hAnsi="Times New Roman"/>
          <w:sz w:val="20"/>
          <w:szCs w:val="20"/>
        </w:rPr>
        <w:t>00 (</w:t>
      </w:r>
      <w:r>
        <w:rPr>
          <w:rFonts w:ascii="Times New Roman" w:hAnsi="Times New Roman"/>
          <w:sz w:val="20"/>
          <w:szCs w:val="20"/>
        </w:rPr>
        <w:t>sześciu</w:t>
      </w:r>
      <w:r w:rsidRPr="0067539B">
        <w:rPr>
          <w:rFonts w:ascii="Times New Roman" w:hAnsi="Times New Roman"/>
          <w:sz w:val="20"/>
          <w:szCs w:val="20"/>
        </w:rPr>
        <w:t xml:space="preserve"> tysięcy</w:t>
      </w:r>
      <w:r>
        <w:rPr>
          <w:rFonts w:ascii="Times New Roman" w:hAnsi="Times New Roman"/>
          <w:sz w:val="20"/>
          <w:szCs w:val="20"/>
        </w:rPr>
        <w:t xml:space="preserve"> pięciuset</w:t>
      </w:r>
      <w:r w:rsidRPr="0067539B">
        <w:rPr>
          <w:rFonts w:ascii="Times New Roman" w:hAnsi="Times New Roman"/>
          <w:sz w:val="20"/>
          <w:szCs w:val="20"/>
        </w:rPr>
        <w:t xml:space="preserve">) zestawów do półautomatycznej metody otrzymywania i filtracji koncentratów krwinek płytkowych zlewanych z kożuszków </w:t>
      </w:r>
      <w:proofErr w:type="spellStart"/>
      <w:r w:rsidRPr="0067539B">
        <w:rPr>
          <w:rFonts w:ascii="Times New Roman" w:hAnsi="Times New Roman"/>
          <w:sz w:val="20"/>
          <w:szCs w:val="20"/>
        </w:rPr>
        <w:t>leukocytarno</w:t>
      </w:r>
      <w:proofErr w:type="spellEnd"/>
      <w:r w:rsidRPr="0067539B">
        <w:rPr>
          <w:rFonts w:ascii="Times New Roman" w:hAnsi="Times New Roman"/>
          <w:sz w:val="20"/>
          <w:szCs w:val="20"/>
        </w:rPr>
        <w:t>-płytkowych</w:t>
      </w:r>
      <w:r w:rsidRPr="0067539B">
        <w:rPr>
          <w:rFonts w:ascii="Times New Roman" w:eastAsia="Times New Roman" w:hAnsi="Times New Roman"/>
          <w:sz w:val="20"/>
          <w:szCs w:val="20"/>
          <w:lang w:eastAsia="pl-PL"/>
        </w:rPr>
        <w:t>. Szczegółowy opis przedmiotu zawiera załącznik nr 2 do SWZ.</w:t>
      </w:r>
    </w:p>
    <w:bookmarkEnd w:id="1"/>
    <w:p w14:paraId="01B64C59" w14:textId="77777777" w:rsidR="0040315C" w:rsidRPr="00885EDF" w:rsidRDefault="0040315C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FD286B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Nomenklatura według </w:t>
      </w:r>
      <w:r w:rsidRPr="0067539B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CPV: </w:t>
      </w:r>
      <w:r w:rsidRPr="0067539B">
        <w:rPr>
          <w:rFonts w:ascii="Times New Roman" w:hAnsi="Times New Roman"/>
          <w:sz w:val="20"/>
          <w:szCs w:val="20"/>
        </w:rPr>
        <w:t>33141630 – 5</w:t>
      </w:r>
      <w:r w:rsidRPr="0067539B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 – filtry osocza krwi.</w:t>
      </w:r>
    </w:p>
    <w:p w14:paraId="7F792F2E" w14:textId="77777777" w:rsidR="00FB2D79" w:rsidRPr="00FD286B" w:rsidRDefault="00FB2D79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Zamawiający </w:t>
      </w:r>
      <w:r w:rsidR="008F5964">
        <w:rPr>
          <w:rFonts w:ascii="Times New Roman" w:eastAsia="Times New Roman" w:hAnsi="Times New Roman"/>
          <w:sz w:val="20"/>
          <w:szCs w:val="20"/>
          <w:lang w:eastAsia="pl-PL"/>
        </w:rPr>
        <w:t xml:space="preserve">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dopuszcza składani</w:t>
      </w:r>
      <w:r w:rsidR="008F5964"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ofert częściowych</w:t>
      </w:r>
      <w:r w:rsidR="00124726">
        <w:rPr>
          <w:rFonts w:ascii="Times New Roman" w:eastAsia="Times New Roman" w:hAnsi="Times New Roman"/>
          <w:sz w:val="20"/>
          <w:szCs w:val="20"/>
          <w:lang w:eastAsia="pl-PL"/>
        </w:rPr>
        <w:t xml:space="preserve"> – podział zamówienia jest niezasadny i uniemożliwiałby jego prawidłowe wykonanie (zamówienie ma charakter jednorodny).</w:t>
      </w:r>
    </w:p>
    <w:p w14:paraId="671404E0" w14:textId="77777777" w:rsidR="00D14B87" w:rsidRPr="00FD286B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dopuszcza składania ofert wariantowych.</w:t>
      </w:r>
    </w:p>
    <w:p w14:paraId="060BE74F" w14:textId="77777777" w:rsidR="00D14B87" w:rsidRPr="00FD286B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obowiązku wniesienia wadium.</w:t>
      </w:r>
    </w:p>
    <w:p w14:paraId="11B584B0" w14:textId="77777777" w:rsidR="00D14B87" w:rsidRPr="00B04ED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Zamawiający nie przewiduje zamówień, o których mowa w art. 214 ust. 1 pkt 8 </w:t>
      </w:r>
      <w:proofErr w:type="spellStart"/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.</w:t>
      </w:r>
    </w:p>
    <w:p w14:paraId="7BB0163F" w14:textId="77777777" w:rsidR="00D14B87" w:rsidRPr="00B04ED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rozliczeń w walutach obcych.</w:t>
      </w:r>
    </w:p>
    <w:p w14:paraId="2D526593" w14:textId="77777777" w:rsidR="00D14B87" w:rsidRPr="00D0368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zwrotu kosztów udziału w postępowaniu.</w:t>
      </w:r>
    </w:p>
    <w:p w14:paraId="4D0F8774" w14:textId="77777777" w:rsidR="00D14B87" w:rsidRPr="00D0368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zawarcia umowy ramowej.</w:t>
      </w:r>
    </w:p>
    <w:p w14:paraId="67CC38D1" w14:textId="77777777" w:rsidR="00D14B87" w:rsidRPr="00D0368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aukcji elektronicznej.</w:t>
      </w:r>
    </w:p>
    <w:p w14:paraId="20AC954D" w14:textId="77777777" w:rsidR="00D14B87" w:rsidRPr="00B04ED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04ED4">
        <w:rPr>
          <w:rFonts w:ascii="Times New Roman" w:eastAsia="Times New Roman" w:hAnsi="Times New Roman"/>
          <w:sz w:val="20"/>
          <w:szCs w:val="20"/>
          <w:lang w:eastAsia="pl-PL"/>
        </w:rPr>
        <w:t xml:space="preserve">Zamawiający nie wymaga złożenia ofert w postaci katalogów elektronicznych ani dołączenia katalogów elektronicznych. </w:t>
      </w:r>
    </w:p>
    <w:p w14:paraId="17E8699E" w14:textId="77777777" w:rsidR="00D14B87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żąda od Wykonawcy zabezpieczenia należytego wykonania umowy.</w:t>
      </w:r>
    </w:p>
    <w:p w14:paraId="4A28802E" w14:textId="77777777" w:rsidR="00D14B87" w:rsidRPr="00CB1A3D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B1A3D">
        <w:rPr>
          <w:rFonts w:ascii="Times New Roman" w:hAnsi="Times New Roman"/>
          <w:sz w:val="20"/>
          <w:szCs w:val="20"/>
        </w:rPr>
        <w:t>Zamawiający przewiduje możliwość skorzystania z prawa opcji w celu zwiększenia wielkości zamawian</w:t>
      </w:r>
      <w:r>
        <w:rPr>
          <w:rFonts w:ascii="Times New Roman" w:hAnsi="Times New Roman"/>
          <w:sz w:val="20"/>
          <w:szCs w:val="20"/>
        </w:rPr>
        <w:t>ego przedmiotu zamówienia</w:t>
      </w:r>
      <w:r w:rsidRPr="00CB1A3D">
        <w:rPr>
          <w:rFonts w:ascii="Times New Roman" w:hAnsi="Times New Roman"/>
          <w:sz w:val="20"/>
          <w:szCs w:val="20"/>
        </w:rPr>
        <w:t xml:space="preserve"> nie więcej jednak niż o 20 %. Oznacza to, że Zamawiający poza zamówieniem podstawowym ma możliwość </w:t>
      </w:r>
      <w:r w:rsidR="00A462AD">
        <w:rPr>
          <w:rFonts w:ascii="Times New Roman" w:hAnsi="Times New Roman"/>
          <w:sz w:val="20"/>
          <w:szCs w:val="20"/>
        </w:rPr>
        <w:br/>
      </w:r>
      <w:r w:rsidRPr="00CB1A3D">
        <w:rPr>
          <w:rFonts w:ascii="Times New Roman" w:hAnsi="Times New Roman"/>
          <w:sz w:val="20"/>
          <w:szCs w:val="20"/>
        </w:rPr>
        <w:t xml:space="preserve">w zależności od potrzeb realizacji dodatkowego zamówienia na dostawę odczynników (zamówienie opcjonalne). </w:t>
      </w:r>
    </w:p>
    <w:p w14:paraId="0ECA3DE1" w14:textId="77777777" w:rsidR="00DC6BB3" w:rsidRPr="00D03684" w:rsidRDefault="00DC6BB3" w:rsidP="00DC6BB3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ozdział</w:t>
      </w: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 xml:space="preserve"> I</w:t>
      </w: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I</w:t>
      </w:r>
    </w:p>
    <w:p w14:paraId="7FB49A0E" w14:textId="77777777" w:rsidR="00DC6BB3" w:rsidRPr="009C3F2F" w:rsidRDefault="00DC6BB3" w:rsidP="00DC6BB3">
      <w:pPr>
        <w:keepNext/>
        <w:spacing w:after="0" w:line="276" w:lineRule="auto"/>
        <w:jc w:val="center"/>
        <w:outlineLvl w:val="3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9C3F2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Termin związania ofertą</w:t>
      </w:r>
    </w:p>
    <w:p w14:paraId="4E870990" w14:textId="10976522" w:rsidR="00481026" w:rsidRPr="00E97F79" w:rsidRDefault="00DC6BB3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Termin związania ofertą wynosi </w:t>
      </w:r>
      <w:r w:rsidR="00B04ED4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30 </w:t>
      </w: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>(</w:t>
      </w:r>
      <w:r w:rsidR="00B04ED4" w:rsidRPr="00E97F79">
        <w:rPr>
          <w:rFonts w:ascii="Times New Roman" w:eastAsia="Times New Roman" w:hAnsi="Times New Roman"/>
          <w:sz w:val="20"/>
          <w:szCs w:val="20"/>
          <w:lang w:eastAsia="pl-PL"/>
        </w:rPr>
        <w:t>trzydzieści</w:t>
      </w: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>) dni od daty otwarcia ofer</w:t>
      </w:r>
      <w:r w:rsidR="00B04ED4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t upływa z dniem </w:t>
      </w:r>
      <w:r w:rsidR="0040315C" w:rsidRPr="00E919D8">
        <w:rPr>
          <w:rFonts w:ascii="Times New Roman" w:eastAsia="Times New Roman" w:hAnsi="Times New Roman"/>
          <w:strike/>
          <w:color w:val="EE0000"/>
          <w:sz w:val="20"/>
          <w:szCs w:val="20"/>
          <w:lang w:eastAsia="pl-PL"/>
        </w:rPr>
        <w:t xml:space="preserve">3 </w:t>
      </w:r>
      <w:r w:rsidR="00E919D8">
        <w:rPr>
          <w:rFonts w:ascii="Times New Roman" w:hAnsi="Times New Roman"/>
          <w:b/>
          <w:bCs/>
          <w:color w:val="3399FF"/>
          <w:sz w:val="20"/>
          <w:szCs w:val="20"/>
          <w:lang w:eastAsia="pl-PL"/>
        </w:rPr>
        <w:t xml:space="preserve"> 6</w:t>
      </w:r>
      <w:r w:rsidR="00E919D8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40315C">
        <w:rPr>
          <w:rFonts w:ascii="Times New Roman" w:eastAsia="Times New Roman" w:hAnsi="Times New Roman"/>
          <w:sz w:val="20"/>
          <w:szCs w:val="20"/>
          <w:lang w:eastAsia="pl-PL"/>
        </w:rPr>
        <w:t>czerwca</w:t>
      </w:r>
      <w:r w:rsidR="006563D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E97F79" w:rsidRPr="00E97F79">
        <w:rPr>
          <w:rFonts w:ascii="Times New Roman" w:eastAsia="Times New Roman" w:hAnsi="Times New Roman"/>
          <w:sz w:val="20"/>
          <w:szCs w:val="20"/>
          <w:lang w:eastAsia="pl-PL"/>
        </w:rPr>
        <w:t>202</w:t>
      </w:r>
      <w:r w:rsidR="00EF209F">
        <w:rPr>
          <w:rFonts w:ascii="Times New Roman" w:eastAsia="Times New Roman" w:hAnsi="Times New Roman"/>
          <w:sz w:val="20"/>
          <w:szCs w:val="20"/>
          <w:lang w:eastAsia="pl-PL"/>
        </w:rPr>
        <w:t>6</w:t>
      </w:r>
      <w:r w:rsidR="00E97F79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 roku.</w:t>
      </w:r>
    </w:p>
    <w:p w14:paraId="2D86CA88" w14:textId="77777777" w:rsidR="00E97F79" w:rsidRPr="00E97F79" w:rsidRDefault="00E97F79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hAnsi="Times New Roman"/>
          <w:sz w:val="20"/>
          <w:szCs w:val="20"/>
        </w:rPr>
        <w:t xml:space="preserve">W przypadku gdy wybór najkorzystniejszej oferty nie nastąpi przed upływem terminu związania ofertą określonego </w:t>
      </w:r>
      <w:r w:rsidR="00395B47">
        <w:rPr>
          <w:rFonts w:ascii="Times New Roman" w:hAnsi="Times New Roman"/>
          <w:sz w:val="20"/>
          <w:szCs w:val="20"/>
        </w:rPr>
        <w:br/>
      </w:r>
      <w:r w:rsidRPr="00E97F79">
        <w:rPr>
          <w:rFonts w:ascii="Times New Roman" w:hAnsi="Times New Roman"/>
          <w:sz w:val="20"/>
          <w:szCs w:val="20"/>
        </w:rPr>
        <w:t>w dokumentach zamówienia, Zamawiający przed upływem terminu związania ofertą zwraca się jednokrotnie do Wykonawców o wyrażenie zgody na przedłużenie tego terminu o wskazywany przez niego okres, nie dłuższy niż 30 (trzydzieści) dni.</w:t>
      </w:r>
    </w:p>
    <w:p w14:paraId="2714887E" w14:textId="77777777" w:rsidR="00E97F79" w:rsidRPr="00E97F79" w:rsidRDefault="00E97F79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hAnsi="Times New Roman"/>
          <w:sz w:val="20"/>
          <w:szCs w:val="20"/>
        </w:rPr>
        <w:t>Przedłużenie terminu związania ofertą, o którym mowa w ustępie poprzednim, wymaga złożenia przez Wykonawcę pisemnego oświadczenia o wyrażeniu zgody na przedłużenie terminu związania ofertą.</w:t>
      </w:r>
    </w:p>
    <w:p w14:paraId="59C50F61" w14:textId="77777777" w:rsidR="00DC6BB3" w:rsidRDefault="00DC6BB3" w:rsidP="00E97F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</w:pPr>
      <w:r w:rsidRPr="00E97F79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ozdział</w:t>
      </w:r>
      <w:r w:rsidRPr="00E97F79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 xml:space="preserve"> I</w:t>
      </w:r>
      <w:r w:rsidRPr="00E97F79"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II</w:t>
      </w:r>
    </w:p>
    <w:p w14:paraId="77EBF29F" w14:textId="77777777" w:rsidR="009C3F2F" w:rsidRPr="00E97F79" w:rsidRDefault="009C3F2F" w:rsidP="00E97F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Termin i miejsce wykonywania zamówienia publicznego</w:t>
      </w:r>
    </w:p>
    <w:p w14:paraId="31C7BDAA" w14:textId="28E8AE61" w:rsidR="00481026" w:rsidRPr="00D03684" w:rsidRDefault="00DC6BB3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Zamówienie publiczne będzie wykonywane przez </w:t>
      </w:r>
      <w:r w:rsidR="0040315C">
        <w:rPr>
          <w:rFonts w:ascii="Times New Roman" w:eastAsia="Times New Roman" w:hAnsi="Times New Roman"/>
          <w:sz w:val="20"/>
          <w:szCs w:val="20"/>
          <w:lang w:eastAsia="pl-PL"/>
        </w:rPr>
        <w:t>24 (dwadzieścia cztery)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mies</w:t>
      </w:r>
      <w:r w:rsidR="009C3F2F">
        <w:rPr>
          <w:rFonts w:ascii="Times New Roman" w:eastAsia="Times New Roman" w:hAnsi="Times New Roman"/>
          <w:sz w:val="20"/>
          <w:szCs w:val="20"/>
          <w:lang w:eastAsia="pl-PL"/>
        </w:rPr>
        <w:t>i</w:t>
      </w:r>
      <w:r w:rsidR="0040315C">
        <w:rPr>
          <w:rFonts w:ascii="Times New Roman" w:eastAsia="Times New Roman" w:hAnsi="Times New Roman"/>
          <w:sz w:val="20"/>
          <w:szCs w:val="20"/>
          <w:lang w:eastAsia="pl-PL"/>
        </w:rPr>
        <w:t>ące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od dnia podpisania umowy.</w:t>
      </w:r>
    </w:p>
    <w:p w14:paraId="56C3FEFE" w14:textId="522A3C0E" w:rsidR="00F56D74" w:rsidRPr="00415D7C" w:rsidRDefault="00DC6BB3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Miejscem wykonywania zamówienia publicznego jest siedziba Regionalnego Centrum Krwiodawstwa i Krwiolecznictwa </w:t>
      </w:r>
      <w:r w:rsidR="00FA7E5E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Kielcach , ul. Jagiellońska 66, 25-734 Kielce.</w:t>
      </w:r>
    </w:p>
    <w:p w14:paraId="381A471E" w14:textId="77777777" w:rsidR="00DC6BB3" w:rsidRDefault="00DC6BB3" w:rsidP="00DC6BB3">
      <w:pPr>
        <w:widowControl w:val="0"/>
        <w:spacing w:after="0" w:line="276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 IV</w:t>
      </w:r>
    </w:p>
    <w:p w14:paraId="63271281" w14:textId="77777777" w:rsidR="009C3F2F" w:rsidRPr="00D03684" w:rsidRDefault="009C3F2F" w:rsidP="00DC6BB3">
      <w:pPr>
        <w:widowControl w:val="0"/>
        <w:spacing w:after="0" w:line="276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Podstawy wykluczenia i warunki udziału</w:t>
      </w:r>
    </w:p>
    <w:p w14:paraId="36EA9FB7" w14:textId="77777777" w:rsidR="00FA7E5E" w:rsidRPr="002156EE" w:rsidRDefault="00FA7E5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156EE">
        <w:rPr>
          <w:rFonts w:ascii="Times New Roman" w:eastAsia="Times New Roman" w:hAnsi="Times New Roman"/>
          <w:sz w:val="20"/>
          <w:szCs w:val="20"/>
          <w:lang w:eastAsia="ar-SA"/>
        </w:rPr>
        <w:t xml:space="preserve">O udzielenie zamówienia mogą ubiegać się Wykonawcy, którzy nie podlegają wykluczeniu na podstawie </w:t>
      </w:r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 xml:space="preserve">art. 108 ust. 1 </w:t>
      </w:r>
      <w:proofErr w:type="spellStart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Pzp</w:t>
      </w:r>
      <w:proofErr w:type="spellEnd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 xml:space="preserve"> oraz art. 109 ust. 1 pkt 4 </w:t>
      </w:r>
      <w:proofErr w:type="spellStart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Pzp</w:t>
      </w:r>
      <w:proofErr w:type="spellEnd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. Wykonawca może zostać wykluczony przez Zamawiającego na każdym etapie postępowania.</w:t>
      </w:r>
    </w:p>
    <w:p w14:paraId="61FE0B6A" w14:textId="2E3EEF55" w:rsidR="00FA7E5E" w:rsidRPr="00580E47" w:rsidRDefault="00FA7E5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18"/>
          <w:szCs w:val="18"/>
          <w:lang w:eastAsia="pl-PL"/>
        </w:rPr>
      </w:pPr>
      <w:r w:rsidRPr="00580E47">
        <w:rPr>
          <w:rFonts w:ascii="Times New Roman" w:hAnsi="Times New Roman"/>
          <w:sz w:val="20"/>
          <w:szCs w:val="20"/>
        </w:rPr>
        <w:t xml:space="preserve">Zamawiający wykluczy z postępowania Wykonawców na podstawie przesłanek określonych w art. 7 ust. 1 pkt 1-3 ustawy </w:t>
      </w:r>
      <w:r>
        <w:rPr>
          <w:rFonts w:ascii="Times New Roman" w:hAnsi="Times New Roman"/>
          <w:sz w:val="20"/>
          <w:szCs w:val="20"/>
        </w:rPr>
        <w:br/>
      </w:r>
      <w:r w:rsidRPr="00580E47">
        <w:rPr>
          <w:rFonts w:ascii="Times New Roman" w:hAnsi="Times New Roman"/>
          <w:sz w:val="20"/>
          <w:szCs w:val="20"/>
        </w:rPr>
        <w:t>z dnia 13 kwietnia 2022 r. o szczególnych rozwiązaniach w zakresie przeciwdziałania wspieraniu agresji na Ukrainę oraz służących ochronie bezpieczeństwa narodowego (Dz. U. z 202</w:t>
      </w:r>
      <w:r>
        <w:rPr>
          <w:rFonts w:ascii="Times New Roman" w:hAnsi="Times New Roman"/>
          <w:sz w:val="20"/>
          <w:szCs w:val="20"/>
        </w:rPr>
        <w:t>5</w:t>
      </w:r>
      <w:r w:rsidRPr="00580E47">
        <w:rPr>
          <w:rFonts w:ascii="Times New Roman" w:hAnsi="Times New Roman"/>
          <w:sz w:val="20"/>
          <w:szCs w:val="20"/>
        </w:rPr>
        <w:t xml:space="preserve"> r. poz. 5</w:t>
      </w:r>
      <w:r>
        <w:rPr>
          <w:rFonts w:ascii="Times New Roman" w:hAnsi="Times New Roman"/>
          <w:sz w:val="20"/>
          <w:szCs w:val="20"/>
        </w:rPr>
        <w:t>14</w:t>
      </w:r>
      <w:r w:rsidRPr="00580E47">
        <w:rPr>
          <w:rFonts w:ascii="Times New Roman" w:hAnsi="Times New Roman"/>
          <w:sz w:val="20"/>
          <w:szCs w:val="20"/>
        </w:rPr>
        <w:t xml:space="preserve">) oraz na podstawie przesłanek określonych art. 5k rozporządzenia Rady (UE) nr 833/2014 z dnia 31 lipca 2014 r. dotyczącego środków ograniczających w związku </w:t>
      </w:r>
      <w:r>
        <w:rPr>
          <w:rFonts w:ascii="Times New Roman" w:hAnsi="Times New Roman"/>
          <w:sz w:val="20"/>
          <w:szCs w:val="20"/>
        </w:rPr>
        <w:br/>
      </w:r>
      <w:r w:rsidRPr="00580E47">
        <w:rPr>
          <w:rFonts w:ascii="Times New Roman" w:hAnsi="Times New Roman"/>
          <w:sz w:val="20"/>
          <w:szCs w:val="20"/>
        </w:rPr>
        <w:lastRenderedPageBreak/>
        <w:t>z działaniami Rosji destabilizującymi sytuację na Ukrainie (Dz. Urz. UE nr L 229 z 31.7.2014, str. 1</w:t>
      </w:r>
      <w:r>
        <w:rPr>
          <w:rFonts w:ascii="Times New Roman" w:hAnsi="Times New Roman"/>
          <w:sz w:val="20"/>
          <w:szCs w:val="20"/>
        </w:rPr>
        <w:t>-11</w:t>
      </w:r>
      <w:r w:rsidRPr="00580E47">
        <w:rPr>
          <w:rFonts w:ascii="Times New Roman" w:hAnsi="Times New Roman"/>
          <w:sz w:val="20"/>
          <w:szCs w:val="20"/>
        </w:rPr>
        <w:t xml:space="preserve">), zmienionego rozporządzeniem Rady (UE) 2022/576 z dnia 8 kwietnia 2022 w sprawie zmiany rozporządzenia (UE) nr 833/2014 dotyczącego środków ograniczających w związku z działaniami Rosji destabilizującymi sytuację na Ukrainie (Dz. Urz. UE </w:t>
      </w:r>
      <w:r>
        <w:rPr>
          <w:rFonts w:ascii="Times New Roman" w:hAnsi="Times New Roman"/>
          <w:sz w:val="20"/>
          <w:szCs w:val="20"/>
        </w:rPr>
        <w:br/>
      </w:r>
      <w:r w:rsidRPr="00580E47">
        <w:rPr>
          <w:rFonts w:ascii="Times New Roman" w:hAnsi="Times New Roman"/>
          <w:sz w:val="20"/>
          <w:szCs w:val="20"/>
        </w:rPr>
        <w:t>nr L 111 z 8.4.2022, str. 1</w:t>
      </w:r>
      <w:r>
        <w:rPr>
          <w:rFonts w:ascii="Times New Roman" w:hAnsi="Times New Roman"/>
          <w:sz w:val="20"/>
          <w:szCs w:val="20"/>
        </w:rPr>
        <w:t>-66</w:t>
      </w:r>
      <w:r w:rsidRPr="00580E47">
        <w:rPr>
          <w:rFonts w:ascii="Times New Roman" w:hAnsi="Times New Roman"/>
          <w:sz w:val="20"/>
          <w:szCs w:val="20"/>
        </w:rPr>
        <w:t xml:space="preserve">). Wykluczenie wykonawcy następuje na okres trwania okoliczności opisanych w tym ustępie. </w:t>
      </w:r>
    </w:p>
    <w:p w14:paraId="6A08DCD6" w14:textId="57190D20" w:rsidR="00FA7E5E" w:rsidRPr="00580E47" w:rsidRDefault="00FA7E5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156EE">
        <w:rPr>
          <w:rFonts w:ascii="Times New Roman" w:hAnsi="Times New Roman"/>
          <w:sz w:val="20"/>
          <w:szCs w:val="20"/>
        </w:rPr>
        <w:t xml:space="preserve">Wykonawca nie podlega wykluczeniu w okolicznościach określonych w art.108 ust.1 pkt 1, 2 i 5 </w:t>
      </w:r>
      <w:proofErr w:type="spellStart"/>
      <w:r w:rsidRPr="002156EE">
        <w:rPr>
          <w:rFonts w:ascii="Times New Roman" w:hAnsi="Times New Roman"/>
          <w:sz w:val="20"/>
          <w:szCs w:val="20"/>
        </w:rPr>
        <w:t>Pzp</w:t>
      </w:r>
      <w:proofErr w:type="spellEnd"/>
      <w:r w:rsidRPr="002156EE">
        <w:rPr>
          <w:rFonts w:ascii="Times New Roman" w:hAnsi="Times New Roman"/>
          <w:sz w:val="20"/>
          <w:szCs w:val="20"/>
        </w:rPr>
        <w:t xml:space="preserve"> lub art.109 ust.1 pkt 4 </w:t>
      </w:r>
      <w:proofErr w:type="spellStart"/>
      <w:r w:rsidRPr="002156EE">
        <w:rPr>
          <w:rFonts w:ascii="Times New Roman" w:hAnsi="Times New Roman"/>
          <w:sz w:val="20"/>
          <w:szCs w:val="20"/>
        </w:rPr>
        <w:t>Pzp</w:t>
      </w:r>
      <w:proofErr w:type="spellEnd"/>
      <w:r w:rsidRPr="002156EE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jeżeli łącznie spełni przesłanki o których mowa w art. 110 ust. 2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 xml:space="preserve">, a Zamawiający uzna podjęte czynności </w:t>
      </w:r>
      <w:r>
        <w:rPr>
          <w:rFonts w:ascii="Times New Roman" w:hAnsi="Times New Roman"/>
          <w:sz w:val="20"/>
          <w:szCs w:val="20"/>
        </w:rPr>
        <w:br/>
        <w:t xml:space="preserve">za wystarczające na podstawie art. 110 ust. 3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710CFD31" w14:textId="77777777" w:rsidR="00FA7E5E" w:rsidRPr="007A4D64" w:rsidRDefault="00FA7E5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</w:rPr>
        <w:t>Zamawiający nie stawia warunków udziału w postępowaniu.</w:t>
      </w:r>
    </w:p>
    <w:p w14:paraId="1331E74D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  <w:t>R</w:t>
      </w:r>
      <w:r w:rsidR="009C3F2F"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  <w:t>ozdział</w:t>
      </w:r>
      <w:r w:rsidRPr="00D03684"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  <w:t xml:space="preserve"> V</w:t>
      </w:r>
    </w:p>
    <w:p w14:paraId="7C83223A" w14:textId="77777777" w:rsidR="00DC6BB3" w:rsidRPr="009C3F2F" w:rsidRDefault="00DC6BB3" w:rsidP="009C3F2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</w:pPr>
      <w:r w:rsidRPr="009C3F2F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Wykaz oświadczeń lub dokumentów, jakie mają dostarczyć Wykonawcy w celu </w:t>
      </w:r>
      <w:r w:rsidR="0080483F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>wykazania, że nie podlegają</w:t>
      </w:r>
      <w:r w:rsidRPr="009C3F2F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 wykluczeniu</w:t>
      </w:r>
    </w:p>
    <w:p w14:paraId="5E5E91E8" w14:textId="76E95BDC" w:rsidR="0040315C" w:rsidRPr="00232CCD" w:rsidRDefault="00DC6BB3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W zakresie wykazania braku podstaw do wykluczenia z postępowania należy przedłożyć </w:t>
      </w:r>
      <w:r w:rsidR="00034C42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wraz z ofertą oświadczenie </w:t>
      </w:r>
      <w:r w:rsidR="00395B47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br/>
      </w:r>
      <w:r w:rsidR="00034C42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o  niepodleganiu wykluczeniu z post</w:t>
      </w:r>
      <w:r w:rsidR="006563DA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ę</w:t>
      </w:r>
      <w:r w:rsidR="00034C42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powania w okolicznościach przewidzianych w rozdziale IV.</w:t>
      </w:r>
      <w:r w:rsidR="000F2FE2" w:rsidRPr="002B6419">
        <w:rPr>
          <w:rFonts w:ascii="Times New Roman" w:hAnsi="Times New Roman"/>
          <w:sz w:val="20"/>
          <w:szCs w:val="20"/>
        </w:rPr>
        <w:t xml:space="preserve"> Oświadczenie składane jest pod rygorem nieważności w formie elektronicznej lub w postaci elektronicznej opatrzonej podpisem zaufanym, lub podpisem osobistym</w:t>
      </w:r>
      <w:r w:rsidR="00415D7C">
        <w:rPr>
          <w:rFonts w:ascii="Times New Roman" w:hAnsi="Times New Roman"/>
          <w:sz w:val="20"/>
          <w:szCs w:val="20"/>
        </w:rPr>
        <w:t xml:space="preserve"> (załącznik nr </w:t>
      </w:r>
      <w:r w:rsidR="00256093">
        <w:rPr>
          <w:rFonts w:ascii="Times New Roman" w:hAnsi="Times New Roman"/>
          <w:sz w:val="20"/>
          <w:szCs w:val="20"/>
        </w:rPr>
        <w:t>3</w:t>
      </w:r>
      <w:r w:rsidR="006563DA">
        <w:rPr>
          <w:rFonts w:ascii="Times New Roman" w:hAnsi="Times New Roman"/>
          <w:sz w:val="20"/>
          <w:szCs w:val="20"/>
        </w:rPr>
        <w:t xml:space="preserve"> do SWZ</w:t>
      </w:r>
      <w:r w:rsidR="00415D7C">
        <w:rPr>
          <w:rFonts w:ascii="Times New Roman" w:hAnsi="Times New Roman"/>
          <w:sz w:val="20"/>
          <w:szCs w:val="20"/>
        </w:rPr>
        <w:t>).</w:t>
      </w:r>
      <w:r w:rsidR="0040315C" w:rsidRPr="0040315C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ar-SA"/>
        </w:rPr>
        <w:t xml:space="preserve"> </w:t>
      </w:r>
      <w:r w:rsidR="0040315C" w:rsidRPr="00232CCD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ar-SA"/>
        </w:rPr>
        <w:t>Wykonawca przed upływem terminu składnia ofert jest zobowiązany przedłożyć próbki oferowanych zestawów - 10 (dziesięć) sztuk.</w:t>
      </w:r>
      <w:r w:rsidR="0040315C" w:rsidRPr="00232CCD">
        <w:rPr>
          <w:rFonts w:ascii="Times New Roman" w:hAnsi="Times New Roman"/>
          <w:iCs/>
          <w:color w:val="000000"/>
          <w:sz w:val="20"/>
          <w:szCs w:val="20"/>
        </w:rPr>
        <w:t xml:space="preserve"> W oparciu o te próbki Zamawiający będzie oceniał jakość zestawów i przyznawał punkty w kryterium jakości.</w:t>
      </w:r>
      <w:r w:rsidR="0040315C" w:rsidRPr="00232CCD">
        <w:rPr>
          <w:rFonts w:ascii="Times New Roman" w:hAnsi="Times New Roman"/>
          <w:sz w:val="20"/>
          <w:szCs w:val="20"/>
        </w:rPr>
        <w:t xml:space="preserve"> Zamawiający uznaje próbkę za część oferty i traktuje ją jako wzorzec, czyli fragment przyszłego świadczenia Wykonawcy, dlatego też niezałączenie do oferty próbek będzie skutkowało odrzuceniem oferty (</w:t>
      </w:r>
      <w:r w:rsidR="0040315C" w:rsidRPr="0040315C">
        <w:rPr>
          <w:rFonts w:ascii="Times New Roman" w:hAnsi="Times New Roman"/>
          <w:i/>
          <w:iCs/>
          <w:sz w:val="20"/>
          <w:szCs w:val="20"/>
        </w:rPr>
        <w:t>vide</w:t>
      </w:r>
      <w:r w:rsidR="0040315C" w:rsidRPr="00232CCD">
        <w:rPr>
          <w:rFonts w:ascii="Times New Roman" w:hAnsi="Times New Roman"/>
          <w:sz w:val="20"/>
          <w:szCs w:val="20"/>
        </w:rPr>
        <w:t xml:space="preserve"> wyrok z 7 kwietnia 2014 roku, KIO 544/15, KIO 555/14).</w:t>
      </w:r>
      <w:r w:rsidR="0040315C" w:rsidRPr="00232CCD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="0040315C" w:rsidRPr="00232CCD">
        <w:rPr>
          <w:rFonts w:ascii="Times New Roman" w:hAnsi="Times New Roman"/>
          <w:sz w:val="20"/>
          <w:szCs w:val="20"/>
        </w:rPr>
        <w:t>Zamawiający zastrzega, że uzupełnienie przez Wykonawcę próbki wadliwej, niespełniającej wymagań wskazanych w specyfikacji i załącznikach jest niedopuszczalne jako naruszające zasadę uczciwej konkurencji i równego traktowania Wykonawców. Niedopuszczalne jest również uzupełnianie przez Wykonawcę próbek po przeprowadzeniu przez Zamawiającego testowania próbek zakończonego wynikiem negatywnym w odniesieniu do konkretnej próbki.</w:t>
      </w:r>
    </w:p>
    <w:p w14:paraId="6D105469" w14:textId="4C4A6B9C" w:rsidR="0040315C" w:rsidRDefault="0040315C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455227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Zamawiający </w:t>
      </w:r>
      <w:r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wskazuje, że </w:t>
      </w:r>
      <w:r w:rsidRPr="00455227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na podstawie </w:t>
      </w:r>
      <w:r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art</w:t>
      </w:r>
      <w:r w:rsidRPr="00455227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.</w:t>
      </w:r>
      <w:r w:rsidRPr="00455227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 </w:t>
      </w:r>
      <w:r w:rsidRPr="00455227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273 ust. 1 </w:t>
      </w:r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pkt 1 </w:t>
      </w:r>
      <w:r w:rsidRPr="00455227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i 2 </w:t>
      </w:r>
      <w:proofErr w:type="spellStart"/>
      <w:r w:rsidRPr="00455227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Pzp</w:t>
      </w:r>
      <w:proofErr w:type="spellEnd"/>
      <w:r w:rsidRPr="00455227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 </w:t>
      </w:r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nie będzie wzywał do złożenia podmiotowych środków dowodowych w celu wykazani</w:t>
      </w:r>
      <w:r w:rsidR="00182156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a</w:t>
      </w:r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, że Wykonawcy nie podlegają wykluczeniu. Kwalifikacja podmiotowa będzie następować </w:t>
      </w:r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br/>
        <w:t xml:space="preserve">w oparciu o oświadczenie składane na podstawie art. 273 ust. 1 </w:t>
      </w:r>
      <w:proofErr w:type="spellStart"/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Pzp</w:t>
      </w:r>
      <w:proofErr w:type="spellEnd"/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 w zw. z art. 125 ust. 1 </w:t>
      </w:r>
      <w:proofErr w:type="spellStart"/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Pzp</w:t>
      </w:r>
      <w:proofErr w:type="spellEnd"/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.</w:t>
      </w:r>
    </w:p>
    <w:p w14:paraId="4DC5002F" w14:textId="024DD8FC" w:rsidR="00F56D74" w:rsidRPr="0040315C" w:rsidRDefault="0040315C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32CCD">
        <w:rPr>
          <w:rFonts w:ascii="Times New Roman" w:hAnsi="Times New Roman"/>
          <w:sz w:val="20"/>
          <w:szCs w:val="20"/>
        </w:rPr>
        <w:t xml:space="preserve">Zamawiający w oparciu o treść art. 266 w zw. z art. 107 </w:t>
      </w:r>
      <w:proofErr w:type="spellStart"/>
      <w:r w:rsidRPr="00232CCD">
        <w:rPr>
          <w:rFonts w:ascii="Times New Roman" w:hAnsi="Times New Roman"/>
          <w:sz w:val="20"/>
          <w:szCs w:val="20"/>
        </w:rPr>
        <w:t>Pzp</w:t>
      </w:r>
      <w:proofErr w:type="spellEnd"/>
      <w:r w:rsidRPr="00232CCD">
        <w:rPr>
          <w:rFonts w:ascii="Times New Roman" w:hAnsi="Times New Roman"/>
          <w:sz w:val="20"/>
          <w:szCs w:val="20"/>
        </w:rPr>
        <w:t xml:space="preserve"> nie będzie żądał składania przez Wykonawców przedmiotowych środków dowodowych.</w:t>
      </w:r>
    </w:p>
    <w:p w14:paraId="64AF2FD9" w14:textId="431E48A0" w:rsidR="002B6419" w:rsidRPr="002B6419" w:rsidRDefault="00B83E1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hAnsi="Times New Roman"/>
          <w:sz w:val="20"/>
          <w:szCs w:val="20"/>
        </w:rPr>
        <w:t xml:space="preserve">Gdy umocowanie osoby składającej ofertę nie wynika z dokumentów rejestrowych, </w:t>
      </w:r>
      <w:r w:rsidR="002B6419" w:rsidRPr="002B6419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ykonawca, który składa ofertę </w:t>
      </w:r>
      <w:r w:rsidR="00FA7E5E">
        <w:rPr>
          <w:rFonts w:ascii="Times New Roman" w:hAnsi="Times New Roman"/>
          <w:sz w:val="20"/>
          <w:szCs w:val="20"/>
        </w:rPr>
        <w:br/>
      </w:r>
      <w:r w:rsidRPr="002B6419">
        <w:rPr>
          <w:rFonts w:ascii="Times New Roman" w:hAnsi="Times New Roman"/>
          <w:sz w:val="20"/>
          <w:szCs w:val="20"/>
        </w:rPr>
        <w:t xml:space="preserve">za pośrednictwem pełnomocnika, powinien dołączyć do oferty dokument pełnomocnictwa obejmujący swym zakresem umocowanie do złożenia oferty lub do złożenia oferty i podpisania umowy. </w:t>
      </w:r>
    </w:p>
    <w:p w14:paraId="2FCB7A70" w14:textId="5791CD3B" w:rsidR="002B6419" w:rsidRPr="002B6419" w:rsidRDefault="00B83E1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hAnsi="Times New Roman"/>
          <w:sz w:val="20"/>
          <w:szCs w:val="20"/>
        </w:rPr>
        <w:t xml:space="preserve">W przypadku </w:t>
      </w:r>
      <w:r w:rsidR="002B6419" w:rsidRPr="002B6419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ykonawców ubiegających się wspólnie o udzielenie zamówienia wykonawcy zobowiązani są do ustanowienia pełnomocnika. Dokument pełnomocnictwa, z treści którego będzie wynikało umocowanie do reprezentowania w postępowaniu o udzielenie zamówienia tych </w:t>
      </w:r>
      <w:r w:rsidR="002B6419" w:rsidRPr="002B6419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ykonawców należy załączyć do oferty. </w:t>
      </w:r>
    </w:p>
    <w:p w14:paraId="2C24F607" w14:textId="77777777" w:rsidR="002B6419" w:rsidRPr="002B6419" w:rsidRDefault="00B83E1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Pełnomocnictwo powinno być załączone do oferty i powinno zawierać w szczególności wskazanie:</w:t>
      </w:r>
    </w:p>
    <w:p w14:paraId="20FF2E21" w14:textId="77777777" w:rsidR="002B6419" w:rsidRPr="002B6419" w:rsidRDefault="00B83E1E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postępowania o zamówienie publiczne, którego dotyczy,</w:t>
      </w:r>
    </w:p>
    <w:p w14:paraId="78997BAE" w14:textId="77777777" w:rsidR="002B6419" w:rsidRPr="002B6419" w:rsidRDefault="00B83E1E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wszystkich wykonawców ubiegających się wspólnie o udzielenie zamówienia wymienionych z nazwy z określeniem adresu siedziby,</w:t>
      </w:r>
    </w:p>
    <w:p w14:paraId="332ABE4B" w14:textId="77777777" w:rsidR="00B83E1E" w:rsidRPr="002B6419" w:rsidRDefault="00B83E1E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ustanowionego pełnomocnika oraz zakresu jego umocowania.</w:t>
      </w:r>
    </w:p>
    <w:p w14:paraId="09D3154C" w14:textId="5A4FF632" w:rsidR="000F2FE2" w:rsidRPr="002B6419" w:rsidRDefault="00B83E1E">
      <w:pPr>
        <w:pStyle w:val="Tekstpodstawowy"/>
        <w:numPr>
          <w:ilvl w:val="0"/>
          <w:numId w:val="14"/>
        </w:numPr>
        <w:ind w:right="20"/>
        <w:jc w:val="both"/>
        <w:rPr>
          <w:sz w:val="20"/>
          <w:szCs w:val="20"/>
        </w:rPr>
      </w:pPr>
      <w:r w:rsidRPr="002B6419">
        <w:rPr>
          <w:sz w:val="20"/>
          <w:szCs w:val="20"/>
        </w:rPr>
        <w:t xml:space="preserve">Pełnomocnictwo powinno zostać złożone w formie elektronicznej lub w postaci elektronicznej opatrzonej podpisem zaufanym, lub podpisem osobistym. Dopuszcza się również przedłożenie elektronicznej kopii dokumentu poświadczonej za zgodność </w:t>
      </w:r>
      <w:r w:rsidR="00453D5B">
        <w:rPr>
          <w:sz w:val="20"/>
          <w:szCs w:val="20"/>
        </w:rPr>
        <w:br/>
      </w:r>
      <w:r w:rsidRPr="002B6419">
        <w:rPr>
          <w:sz w:val="20"/>
          <w:szCs w:val="20"/>
        </w:rPr>
        <w:t>z oryginałem przez notariusza, tj. podpisanej kwalifikowanym podpisem elektronicznym osoby posiadającej uprawnienia notariusza.</w:t>
      </w:r>
      <w:r w:rsidR="002B6419" w:rsidRPr="002B6419">
        <w:rPr>
          <w:sz w:val="20"/>
          <w:szCs w:val="20"/>
        </w:rPr>
        <w:t xml:space="preserve"> </w:t>
      </w:r>
      <w:r w:rsidR="002B6419" w:rsidRPr="002B6419">
        <w:rPr>
          <w:bCs/>
          <w:sz w:val="20"/>
          <w:szCs w:val="20"/>
        </w:rPr>
        <w:t>W</w:t>
      </w:r>
      <w:r w:rsidR="000F2FE2" w:rsidRPr="002B6419">
        <w:rPr>
          <w:bCs/>
          <w:sz w:val="20"/>
          <w:szCs w:val="20"/>
        </w:rPr>
        <w:t>szelka korespondencja będzie prowadzona przez zamawiającego wyłącznie z pełnomocnikiem.</w:t>
      </w:r>
    </w:p>
    <w:p w14:paraId="01E4B41E" w14:textId="77777777" w:rsidR="00DC6BB3" w:rsidRPr="002B6419" w:rsidRDefault="00DC6BB3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B6419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Wykonawca może dołączyć do oferty, umowę regulującą współpracę podmiotów występujących wspólnie lub przed zawarciem umowy, jeśli złożona oferta zostanie uznana za najkorzystniejszą przez Zamawiającego.</w:t>
      </w:r>
    </w:p>
    <w:p w14:paraId="3DDE9C85" w14:textId="77777777" w:rsidR="002B6419" w:rsidRPr="002B6419" w:rsidRDefault="002B6419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B6419">
        <w:rPr>
          <w:rFonts w:ascii="Times New Roman" w:eastAsia="Times New Roman" w:hAnsi="Times New Roman"/>
          <w:sz w:val="20"/>
          <w:szCs w:val="20"/>
          <w:lang w:eastAsia="pl-PL"/>
        </w:rPr>
        <w:t>Wykonawcy występujący wspólnie ponoszą solidarną odpowiedzialność za niewykonanie lub nienależyte wykonanie zamówienia. Oferta podpisana przez pełnomocnika musi być prawnie wiążąca, łącznie i z osobna dla wszystkich podmiotów składających ofertę. Pełnomocnik będzie upoważniony do zaciągania zobowiązań w imieniu i na rzecz każdego i wszystkich podmiotów składających wspólną ofertę.</w:t>
      </w:r>
    </w:p>
    <w:p w14:paraId="202767F2" w14:textId="77777777" w:rsidR="00DC6BB3" w:rsidRPr="002B6419" w:rsidRDefault="00DC6BB3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Postępowanie o udzielenie zamówienia prowadzi się w języku polskim. Dokumenty  lub oświadczenia sporządzone w języku obcym są składane wraz z tłumaczeniem na język polski. Zasada ta rozciąga się także na składane w toku postępowania wyjaśnienia, oświadczenia, wnioski, zawiadomienia oraz informacje itp.</w:t>
      </w:r>
    </w:p>
    <w:p w14:paraId="22CB804A" w14:textId="48A4BD32" w:rsidR="00BC77FE" w:rsidRPr="006563DA" w:rsidRDefault="00DC6BB3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Jeżeli Wykonawca nie złoży oświadczenia, o którym mowa w</w:t>
      </w:r>
      <w:r w:rsidR="00B83E1E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 ust. 1</w:t>
      </w: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, lub innych dokumentów niezbędnych do przeprowadzenia postępowania, oświadczenia lub dokumenty są niekompletne, zawierają błędy lub budzą wskazane przez Zamawiającego wątpliwości, Zamawiający w</w:t>
      </w:r>
      <w:r w:rsidR="00B83E1E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zywa</w:t>
      </w: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 do ich złożenia, uzupełnienia, poprawienia w terminie przez siebie wskazanym, chyba że mimo ich złożenia oferta </w:t>
      </w:r>
      <w:r w:rsidR="00B83E1E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W</w:t>
      </w: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ykonawcy podlegałaby odrzuceniu albo konieczne byłoby unieważnienie postępowania.   </w:t>
      </w:r>
    </w:p>
    <w:p w14:paraId="74055465" w14:textId="77777777" w:rsidR="00DC6BB3" w:rsidRDefault="00DC6BB3" w:rsidP="00DC6BB3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 VI</w:t>
      </w:r>
    </w:p>
    <w:p w14:paraId="0B83ABC4" w14:textId="77777777" w:rsidR="009C3F2F" w:rsidRPr="00D03684" w:rsidRDefault="009C3F2F" w:rsidP="00DC6BB3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Informacje dotyczące sposobu komunikacji z Wykonawcami</w:t>
      </w:r>
    </w:p>
    <w:p w14:paraId="55614875" w14:textId="4870000D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W postępowaniu o udzielenie zamówienia publicznego komunikacja między Zamawiającym a </w:t>
      </w:r>
      <w:r w:rsidR="005B2F46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>ykonawcami odbywa się przy użyciu Platformy e-Zamówienia, która jest dostępna pod adresem</w:t>
      </w:r>
      <w:r w:rsidRPr="004717AB">
        <w:rPr>
          <w:rFonts w:ascii="Times New Roman" w:eastAsia="Carlito" w:hAnsi="Times New Roman"/>
          <w:color w:val="0462C1"/>
          <w:spacing w:val="-2"/>
          <w:sz w:val="20"/>
          <w:szCs w:val="20"/>
        </w:rPr>
        <w:t xml:space="preserve"> </w:t>
      </w:r>
      <w:hyperlink r:id="rId5">
        <w:r w:rsidRPr="004717AB">
          <w:rPr>
            <w:rFonts w:ascii="Times New Roman" w:eastAsia="Carlito" w:hAnsi="Times New Roman"/>
            <w:color w:val="0462C1"/>
            <w:sz w:val="20"/>
            <w:szCs w:val="20"/>
            <w:u w:val="single" w:color="0462C1"/>
          </w:rPr>
          <w:t>https://ezamowienia.gov.pl</w:t>
        </w:r>
      </w:hyperlink>
      <w:r w:rsidRPr="004717AB">
        <w:rPr>
          <w:rFonts w:ascii="Times New Roman" w:eastAsia="Carlito" w:hAnsi="Times New Roman"/>
          <w:color w:val="0462C1"/>
          <w:sz w:val="20"/>
          <w:szCs w:val="20"/>
          <w:u w:val="single" w:color="0462C1"/>
        </w:rPr>
        <w:t>.</w:t>
      </w:r>
    </w:p>
    <w:p w14:paraId="10258A92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Korzystanie z Platformy e-Zamówienia jest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bezpłatne.</w:t>
      </w:r>
    </w:p>
    <w:p w14:paraId="0B41C342" w14:textId="32C2F616" w:rsidR="006563DA" w:rsidRPr="00630147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Zamawiający wyznacza następujące osoby do kontaktu z </w:t>
      </w:r>
      <w:r w:rsidR="005B2F46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 xml:space="preserve">ykonawcami: Pan Jakub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Tereszczyński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(tel. 41 33-59-41</w:t>
      </w:r>
      <w:r w:rsidR="00EF209F">
        <w:rPr>
          <w:rFonts w:ascii="Times New Roman" w:eastAsia="Carlito" w:hAnsi="Times New Roman"/>
          <w:sz w:val="20"/>
          <w:szCs w:val="20"/>
        </w:rPr>
        <w:t>8</w:t>
      </w:r>
      <w:r w:rsidRPr="004717AB">
        <w:rPr>
          <w:rFonts w:ascii="Times New Roman" w:eastAsia="Carlito" w:hAnsi="Times New Roman"/>
          <w:sz w:val="20"/>
          <w:szCs w:val="20"/>
        </w:rPr>
        <w:t xml:space="preserve">, email: </w:t>
      </w:r>
      <w:r w:rsidRPr="00630147">
        <w:rPr>
          <w:rFonts w:ascii="Times New Roman" w:eastAsia="Carlito" w:hAnsi="Times New Roman"/>
          <w:sz w:val="20"/>
          <w:szCs w:val="20"/>
        </w:rPr>
        <w:t xml:space="preserve">przetargi@rckik-kielce.com.pl) i </w:t>
      </w:r>
      <w:r w:rsidR="00FA7E5E">
        <w:rPr>
          <w:rFonts w:ascii="Times New Roman" w:eastAsia="Carlito" w:hAnsi="Times New Roman"/>
          <w:sz w:val="20"/>
          <w:szCs w:val="20"/>
        </w:rPr>
        <w:t xml:space="preserve">Edyta </w:t>
      </w:r>
      <w:proofErr w:type="spellStart"/>
      <w:r w:rsidR="00FA7E5E">
        <w:rPr>
          <w:rFonts w:ascii="Times New Roman" w:eastAsia="Carlito" w:hAnsi="Times New Roman"/>
          <w:sz w:val="20"/>
          <w:szCs w:val="20"/>
        </w:rPr>
        <w:t>Susło</w:t>
      </w:r>
      <w:proofErr w:type="spellEnd"/>
      <w:r w:rsidRPr="00630147">
        <w:rPr>
          <w:rFonts w:ascii="Times New Roman" w:eastAsia="Carlito" w:hAnsi="Times New Roman"/>
          <w:sz w:val="20"/>
          <w:szCs w:val="20"/>
        </w:rPr>
        <w:t xml:space="preserve"> (tel. 41 33-59-41</w:t>
      </w:r>
      <w:r w:rsidR="00EF209F">
        <w:rPr>
          <w:rFonts w:ascii="Times New Roman" w:eastAsia="Carlito" w:hAnsi="Times New Roman"/>
          <w:sz w:val="20"/>
          <w:szCs w:val="20"/>
        </w:rPr>
        <w:t>7</w:t>
      </w:r>
      <w:r w:rsidRPr="00630147">
        <w:rPr>
          <w:rFonts w:ascii="Times New Roman" w:eastAsia="Carlito" w:hAnsi="Times New Roman"/>
          <w:sz w:val="20"/>
          <w:szCs w:val="20"/>
        </w:rPr>
        <w:t xml:space="preserve">, email: </w:t>
      </w:r>
      <w:r w:rsidR="00FA7E5E">
        <w:rPr>
          <w:rFonts w:ascii="Times New Roman" w:eastAsia="Carlito" w:hAnsi="Times New Roman"/>
          <w:sz w:val="20"/>
          <w:szCs w:val="20"/>
        </w:rPr>
        <w:t>esuslo</w:t>
      </w:r>
      <w:r w:rsidRPr="00630147">
        <w:rPr>
          <w:rFonts w:ascii="Times New Roman" w:eastAsia="Carlito" w:hAnsi="Times New Roman"/>
          <w:sz w:val="20"/>
          <w:szCs w:val="20"/>
        </w:rPr>
        <w:t xml:space="preserve">@rckik-kielce.com.pl). </w:t>
      </w:r>
    </w:p>
    <w:p w14:paraId="74EC61A3" w14:textId="5DD0DF4C" w:rsidR="00FB2D79" w:rsidRPr="008E28D9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8E28D9">
        <w:rPr>
          <w:rFonts w:ascii="Times New Roman" w:eastAsia="Carlito" w:hAnsi="Times New Roman"/>
          <w:sz w:val="20"/>
          <w:szCs w:val="20"/>
        </w:rPr>
        <w:t>Adres</w:t>
      </w:r>
      <w:r w:rsidRPr="008E28D9">
        <w:rPr>
          <w:rFonts w:ascii="Times New Roman" w:eastAsia="Carlito" w:hAnsi="Times New Roman"/>
          <w:sz w:val="20"/>
          <w:szCs w:val="20"/>
        </w:rPr>
        <w:tab/>
        <w:t>strony</w:t>
      </w:r>
      <w:r w:rsidRPr="008E28D9">
        <w:rPr>
          <w:rFonts w:ascii="Times New Roman" w:eastAsia="Carlito" w:hAnsi="Times New Roman"/>
          <w:sz w:val="20"/>
          <w:szCs w:val="20"/>
        </w:rPr>
        <w:tab/>
        <w:t>internetowej</w:t>
      </w:r>
      <w:r w:rsidRPr="008E28D9">
        <w:rPr>
          <w:rFonts w:ascii="Times New Roman" w:eastAsia="Carlito" w:hAnsi="Times New Roman"/>
          <w:sz w:val="20"/>
          <w:szCs w:val="20"/>
        </w:rPr>
        <w:tab/>
        <w:t>prowadzonego</w:t>
      </w:r>
      <w:r w:rsidRPr="008E28D9">
        <w:rPr>
          <w:rFonts w:ascii="Times New Roman" w:eastAsia="Carlito" w:hAnsi="Times New Roman"/>
          <w:sz w:val="20"/>
          <w:szCs w:val="20"/>
        </w:rPr>
        <w:tab/>
        <w:t>postępowania</w:t>
      </w:r>
      <w:r w:rsidRPr="008E28D9">
        <w:rPr>
          <w:rFonts w:ascii="Times New Roman" w:eastAsia="Carlito" w:hAnsi="Times New Roman"/>
          <w:sz w:val="20"/>
          <w:szCs w:val="20"/>
        </w:rPr>
        <w:tab/>
        <w:t>(link</w:t>
      </w:r>
      <w:r w:rsidRPr="008E28D9">
        <w:rPr>
          <w:rFonts w:ascii="Times New Roman" w:eastAsia="Carlito" w:hAnsi="Times New Roman"/>
          <w:sz w:val="20"/>
          <w:szCs w:val="20"/>
        </w:rPr>
        <w:tab/>
      </w:r>
      <w:r w:rsidRPr="008E28D9">
        <w:rPr>
          <w:rFonts w:ascii="Times New Roman" w:eastAsia="Carlito" w:hAnsi="Times New Roman"/>
          <w:spacing w:val="-3"/>
          <w:sz w:val="20"/>
          <w:szCs w:val="20"/>
        </w:rPr>
        <w:t xml:space="preserve">prowadzący </w:t>
      </w:r>
      <w:r w:rsidRPr="008E28D9">
        <w:rPr>
          <w:rFonts w:ascii="Times New Roman" w:eastAsia="Carlito" w:hAnsi="Times New Roman"/>
          <w:sz w:val="20"/>
          <w:szCs w:val="20"/>
        </w:rPr>
        <w:t>bezpośrednio do widoku postępowania na Platformie</w:t>
      </w:r>
      <w:r w:rsidRPr="008E28D9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8E28D9">
        <w:rPr>
          <w:rFonts w:ascii="Times New Roman" w:eastAsia="Carlito" w:hAnsi="Times New Roman"/>
          <w:sz w:val="20"/>
          <w:szCs w:val="20"/>
        </w:rPr>
        <w:t>e Zamówienia):</w:t>
      </w:r>
      <w:r w:rsidRPr="008E28D9">
        <w:rPr>
          <w:rFonts w:ascii="Times New Roman" w:hAnsi="Times New Roman"/>
          <w:sz w:val="20"/>
          <w:szCs w:val="20"/>
        </w:rPr>
        <w:t xml:space="preserve"> </w:t>
      </w:r>
      <w:r w:rsidR="008E28D9" w:rsidRPr="008E28D9">
        <w:rPr>
          <w:rFonts w:ascii="Times New Roman" w:hAnsi="Times New Roman"/>
          <w:sz w:val="20"/>
          <w:szCs w:val="20"/>
        </w:rPr>
        <w:t>https://ezamowienia.gov.pl/mp-client/tenders/ocds-148610-5131d1d7-c094-4491-9bb1-2e39577b09fc.</w:t>
      </w:r>
    </w:p>
    <w:p w14:paraId="2B6A9FEE" w14:textId="77777777" w:rsidR="006563DA" w:rsidRPr="008E28D9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8E28D9">
        <w:rPr>
          <w:rFonts w:ascii="Times New Roman" w:eastAsia="Carlito" w:hAnsi="Times New Roman"/>
          <w:sz w:val="20"/>
          <w:szCs w:val="20"/>
        </w:rPr>
        <w:t xml:space="preserve">Postępowanie można wyszukać również ze strony głównej Platformy e-Zamówienia (przycisk „Przeglądaj </w:t>
      </w:r>
      <w:r w:rsidRPr="008E28D9">
        <w:rPr>
          <w:rFonts w:ascii="Times New Roman" w:eastAsia="Carlito" w:hAnsi="Times New Roman"/>
          <w:sz w:val="20"/>
          <w:szCs w:val="20"/>
        </w:rPr>
        <w:lastRenderedPageBreak/>
        <w:t>postępowania/konkursy”).</w:t>
      </w:r>
    </w:p>
    <w:p w14:paraId="34862EB9" w14:textId="08812764" w:rsidR="00FB2D79" w:rsidRPr="008E28D9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18"/>
          <w:szCs w:val="18"/>
        </w:rPr>
      </w:pPr>
      <w:r w:rsidRPr="008E28D9">
        <w:rPr>
          <w:rFonts w:ascii="Times New Roman" w:eastAsia="Carlito" w:hAnsi="Times New Roman"/>
          <w:sz w:val="20"/>
          <w:szCs w:val="20"/>
        </w:rPr>
        <w:t>Identyfikator (ID) postępowania na Platformie</w:t>
      </w:r>
      <w:r w:rsidRPr="008E28D9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8E28D9">
        <w:rPr>
          <w:rFonts w:ascii="Times New Roman" w:eastAsia="Carlito" w:hAnsi="Times New Roman"/>
          <w:sz w:val="20"/>
          <w:szCs w:val="20"/>
        </w:rPr>
        <w:t xml:space="preserve">e-Zamówienia: </w:t>
      </w:r>
      <w:r w:rsidR="008E28D9" w:rsidRPr="008E28D9">
        <w:rPr>
          <w:rFonts w:ascii="Times New Roman" w:eastAsia="Carlito" w:hAnsi="Times New Roman"/>
          <w:sz w:val="20"/>
          <w:szCs w:val="20"/>
        </w:rPr>
        <w:t>ocds-148610-5131d1d7-c094-4491-9bb1-2e39577b09fc.</w:t>
      </w:r>
    </w:p>
    <w:p w14:paraId="1ABB5111" w14:textId="3D716AE3" w:rsidR="006563DA" w:rsidRPr="00FB2D79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FB2D79">
        <w:rPr>
          <w:rFonts w:ascii="Times New Roman" w:eastAsia="Carlito" w:hAnsi="Times New Roman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Szczegółowe informacje  na  temat  zakładania  kont  podmiotów  oraz zasady </w:t>
      </w:r>
      <w:r w:rsidR="00FA7E5E">
        <w:rPr>
          <w:rFonts w:ascii="Times New Roman" w:eastAsia="Carlito" w:hAnsi="Times New Roman"/>
          <w:sz w:val="20"/>
          <w:szCs w:val="20"/>
        </w:rPr>
        <w:br/>
      </w:r>
      <w:r w:rsidRPr="00FB2D79">
        <w:rPr>
          <w:rFonts w:ascii="Times New Roman" w:eastAsia="Carlito" w:hAnsi="Times New Roman"/>
          <w:sz w:val="20"/>
          <w:szCs w:val="20"/>
        </w:rPr>
        <w:t xml:space="preserve">i warunki korzystania z Platformy e-Zamówienia określa </w:t>
      </w:r>
      <w:r w:rsidRPr="00124726">
        <w:rPr>
          <w:rFonts w:ascii="Times New Roman" w:eastAsia="Carlito" w:hAnsi="Times New Roman"/>
          <w:iCs/>
          <w:sz w:val="20"/>
          <w:szCs w:val="20"/>
        </w:rPr>
        <w:t>Regulamin Platformy e-Zamówienia</w:t>
      </w:r>
      <w:r w:rsidRPr="00FB2D79">
        <w:rPr>
          <w:rFonts w:ascii="Times New Roman" w:eastAsia="Carlito" w:hAnsi="Times New Roman"/>
          <w:i/>
          <w:sz w:val="20"/>
          <w:szCs w:val="20"/>
        </w:rPr>
        <w:t xml:space="preserve">, </w:t>
      </w:r>
      <w:r w:rsidRPr="00FB2D79">
        <w:rPr>
          <w:rFonts w:ascii="Times New Roman" w:eastAsia="Carlito" w:hAnsi="Times New Roman"/>
          <w:sz w:val="20"/>
          <w:szCs w:val="20"/>
        </w:rPr>
        <w:t>dostępny na stronie internetowej</w:t>
      </w:r>
      <w:hyperlink r:id="rId6">
        <w:r w:rsidRPr="00FB2D79">
          <w:rPr>
            <w:rFonts w:ascii="Times New Roman" w:eastAsia="Carlito" w:hAnsi="Times New Roman"/>
            <w:color w:val="0462C1"/>
            <w:sz w:val="20"/>
            <w:szCs w:val="20"/>
            <w:u w:val="single" w:color="0462C1"/>
          </w:rPr>
          <w:t xml:space="preserve"> https://ezamowienia.gov.pl</w:t>
        </w:r>
      </w:hyperlink>
      <w:r w:rsidRPr="00FB2D79">
        <w:rPr>
          <w:rFonts w:ascii="Times New Roman" w:eastAsia="Carlito" w:hAnsi="Times New Roman"/>
          <w:color w:val="0462C1"/>
          <w:sz w:val="20"/>
          <w:szCs w:val="20"/>
        </w:rPr>
        <w:t xml:space="preserve"> </w:t>
      </w:r>
      <w:r w:rsidRPr="00FB2D79">
        <w:rPr>
          <w:rFonts w:ascii="Times New Roman" w:eastAsia="Carlito" w:hAnsi="Times New Roman"/>
          <w:sz w:val="20"/>
          <w:szCs w:val="20"/>
        </w:rPr>
        <w:t>oraz informacje zamieszczone w zakładce „Centrum Pomocy”.</w:t>
      </w:r>
    </w:p>
    <w:p w14:paraId="1F21B532" w14:textId="2C185B40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Przeglądanie</w:t>
      </w:r>
      <w:r w:rsidRPr="004717AB">
        <w:rPr>
          <w:rFonts w:ascii="Times New Roman" w:eastAsia="Carlito" w:hAnsi="Times New Roman"/>
          <w:spacing w:val="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pobieranie</w:t>
      </w:r>
      <w:r w:rsidRPr="004717AB">
        <w:rPr>
          <w:rFonts w:ascii="Times New Roman" w:eastAsia="Carlito" w:hAnsi="Times New Roman"/>
          <w:spacing w:val="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publicznej</w:t>
      </w:r>
      <w:r w:rsidRPr="004717AB">
        <w:rPr>
          <w:rFonts w:ascii="Times New Roman" w:eastAsia="Carlito" w:hAnsi="Times New Roman"/>
          <w:spacing w:val="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treści</w:t>
      </w:r>
      <w:r w:rsidRPr="004717AB">
        <w:rPr>
          <w:rFonts w:ascii="Times New Roman" w:eastAsia="Carlito" w:hAnsi="Times New Roman"/>
          <w:spacing w:val="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dokumentacji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postępowania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nie</w:t>
      </w:r>
      <w:r w:rsidRPr="004717AB">
        <w:rPr>
          <w:rFonts w:ascii="Times New Roman" w:eastAsia="Carlito" w:hAnsi="Times New Roman"/>
          <w:spacing w:val="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wymaga posiadania konta na Platformie </w:t>
      </w:r>
      <w:r w:rsidR="00FA7E5E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e-Zamówienia ani logowania.</w:t>
      </w:r>
    </w:p>
    <w:p w14:paraId="6B310598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elektronicznych.</w:t>
      </w:r>
    </w:p>
    <w:p w14:paraId="52B08E88" w14:textId="2AD48D12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Dokumenty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elektroniczne,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których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mowa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§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2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ust.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1</w:t>
      </w:r>
      <w:r w:rsidRPr="004717AB">
        <w:rPr>
          <w:rFonts w:ascii="Times New Roman" w:eastAsia="Carlito" w:hAnsi="Times New Roman"/>
          <w:spacing w:val="-1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rozporządzenia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Prezesa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Rady Ministrów w sprawie wymagań  dla  dokumentów  elektronicznych,  sporządza  się  w postaci elektronicznej, w formatach danych określonych w przepisach rozporządzenia  Rady  Ministrów  w   sprawie  Krajowych  Ram  Interoperacyjności, z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uwzględnieniem</w:t>
      </w:r>
      <w:r w:rsidRPr="004717AB">
        <w:rPr>
          <w:rFonts w:ascii="Times New Roman" w:eastAsia="Carlito" w:hAnsi="Times New Roman"/>
          <w:spacing w:val="2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rodzaju</w:t>
      </w:r>
      <w:r w:rsidR="005B2F46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przekazywanych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danych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przekazuje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jako</w:t>
      </w:r>
      <w:r w:rsidRPr="004717AB">
        <w:rPr>
          <w:rFonts w:ascii="Times New Roman" w:eastAsia="Carlito" w:hAnsi="Times New Roman"/>
          <w:spacing w:val="2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załączniki. </w:t>
      </w:r>
    </w:p>
    <w:p w14:paraId="5A58CA0D" w14:textId="20AF4B7A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Informacje, oświadczenia lub dokumenty, inne niż wymienione w § 2 ust. 1 rozporządzenia Prezesa Rady Ministrów </w:t>
      </w:r>
      <w:r w:rsidR="00F43EF0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 sprawie wymagań dla dokumentów elektronicznych, przekazywane w postępowaniu sporządza się w postaci elektronicznej:</w:t>
      </w:r>
    </w:p>
    <w:p w14:paraId="1B4C3BFA" w14:textId="77777777" w:rsidR="006563DA" w:rsidRPr="004717AB" w:rsidRDefault="006563DA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4717AB">
        <w:rPr>
          <w:rFonts w:ascii="Times New Roman" w:eastAsia="Carlito" w:hAnsi="Times New Roman"/>
          <w:sz w:val="20"/>
          <w:szCs w:val="20"/>
        </w:rPr>
        <w:t>w formatach danych określonych w przepisach rozporządzenia Rady Ministrów w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sprawie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Krajowych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Ram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Interoperacyjności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(i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przekazuje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jako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załącznik),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lub </w:t>
      </w:r>
    </w:p>
    <w:p w14:paraId="56A5A4D5" w14:textId="14819B7A" w:rsidR="006563DA" w:rsidRPr="004717AB" w:rsidRDefault="006563DA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jako tekst wpisany bezpośrednio do wiadomości przekazywanej przy użyciu środków komunikacji elektronicznej </w:t>
      </w:r>
      <w:r w:rsidR="002C5794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(np. w treści wiadomości e-mail lub w</w:t>
      </w:r>
      <w:r w:rsidRPr="004717AB">
        <w:rPr>
          <w:rFonts w:ascii="Times New Roman" w:eastAsia="Carlito" w:hAnsi="Times New Roman"/>
          <w:spacing w:val="-3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treści „Formularza do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komunikacji”).</w:t>
      </w:r>
    </w:p>
    <w:p w14:paraId="2BB1765E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Jeżeli dokumenty elektroniczne, przekazywane przy użyciu środków komunikacji elektronicznej, zawierają informacje  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</w:t>
      </w:r>
      <w:r w:rsidRPr="004717AB">
        <w:rPr>
          <w:rFonts w:ascii="Times New Roman" w:eastAsia="Carlito" w:hAnsi="Times New Roman"/>
          <w:spacing w:val="-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przedsiębiorstwa”.</w:t>
      </w:r>
    </w:p>
    <w:p w14:paraId="5216B8B5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Komunikacja w postępowaniu</w:t>
      </w:r>
      <w:r w:rsidRPr="008F5964">
        <w:rPr>
          <w:rFonts w:ascii="Times New Roman" w:eastAsia="Carlito" w:hAnsi="Times New Roman"/>
          <w:sz w:val="20"/>
          <w:szCs w:val="20"/>
        </w:rPr>
        <w:t>,</w:t>
      </w:r>
      <w:r w:rsidRPr="008F5964">
        <w:rPr>
          <w:rFonts w:ascii="Times New Roman" w:eastAsia="Carlito" w:hAnsi="Times New Roman"/>
          <w:spacing w:val="45"/>
          <w:sz w:val="20"/>
          <w:szCs w:val="20"/>
        </w:rPr>
        <w:t xml:space="preserve"> </w:t>
      </w:r>
      <w:r w:rsidRPr="008F5964">
        <w:rPr>
          <w:rFonts w:ascii="Times New Roman" w:eastAsia="Carlito" w:hAnsi="Times New Roman"/>
          <w:b/>
          <w:bCs/>
          <w:sz w:val="20"/>
          <w:szCs w:val="20"/>
        </w:rPr>
        <w:t>z wyłączeniem składania ofert/wniosków o  dopuszczenie  do  udziału  w  postępowaniu</w:t>
      </w:r>
      <w:r w:rsidRPr="004717AB">
        <w:rPr>
          <w:rFonts w:ascii="Times New Roman" w:eastAsia="Carlito" w:hAnsi="Times New Roman"/>
          <w:sz w:val="20"/>
          <w:szCs w:val="20"/>
          <w:u w:val="single"/>
        </w:rPr>
        <w:t>,</w:t>
      </w:r>
      <w:r w:rsidRPr="004717AB">
        <w:rPr>
          <w:rFonts w:ascii="Times New Roman" w:eastAsia="Carlito" w:hAnsi="Times New Roman"/>
          <w:sz w:val="20"/>
          <w:szCs w:val="20"/>
        </w:rPr>
        <w:t xml:space="preserve">  odbywa   się   drogą  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 (wyjaśnienia treści SWZ na zasadach określonych w art. 284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>). Formularze do komunikacji umożliwiają również dołączenie załącznika do przesyłanej wiadomości (przycisk „dodaj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załącznik”).W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przypadku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załączników,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które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są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zgodnie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rozporządzeniem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</w:t>
      </w:r>
      <w:r w:rsidRPr="008F5964">
        <w:rPr>
          <w:rFonts w:ascii="Times New Roman" w:eastAsia="Carlito" w:hAnsi="Times New Roman"/>
          <w:sz w:val="20"/>
          <w:szCs w:val="20"/>
        </w:rPr>
        <w:t xml:space="preserve">zasoby, </w:t>
      </w:r>
      <w:r w:rsidRPr="008F5964">
        <w:rPr>
          <w:rFonts w:ascii="Times New Roman" w:eastAsia="Carlito" w:hAnsi="Times New Roman"/>
          <w:b/>
          <w:bCs/>
          <w:sz w:val="20"/>
          <w:szCs w:val="20"/>
        </w:rPr>
        <w:t>podpisem typu zewnętrznego</w:t>
      </w:r>
      <w:r w:rsidRPr="004717AB">
        <w:rPr>
          <w:rFonts w:ascii="Times New Roman" w:eastAsia="Carlito" w:hAnsi="Times New Roman"/>
          <w:b/>
          <w:bCs/>
          <w:sz w:val="20"/>
          <w:szCs w:val="20"/>
        </w:rPr>
        <w:t xml:space="preserve"> lub</w:t>
      </w:r>
      <w:r w:rsidRPr="004717AB">
        <w:rPr>
          <w:rFonts w:ascii="Times New Roman" w:eastAsia="Carlito" w:hAnsi="Times New Roman"/>
          <w:b/>
          <w:bCs/>
          <w:sz w:val="20"/>
          <w:szCs w:val="20"/>
          <w:u w:val="single"/>
        </w:rPr>
        <w:t xml:space="preserve"> </w:t>
      </w:r>
      <w:r w:rsidRPr="008F5964">
        <w:rPr>
          <w:rFonts w:ascii="Times New Roman" w:eastAsia="Carlito" w:hAnsi="Times New Roman"/>
          <w:b/>
          <w:bCs/>
          <w:sz w:val="20"/>
          <w:szCs w:val="20"/>
        </w:rPr>
        <w:t>wewnętrznego.</w:t>
      </w:r>
      <w:r w:rsidRPr="004717AB">
        <w:rPr>
          <w:rFonts w:ascii="Times New Roman" w:eastAsia="Carlito" w:hAnsi="Times New Roman"/>
          <w:sz w:val="20"/>
          <w:szCs w:val="20"/>
        </w:rPr>
        <w:t xml:space="preserve"> W zależności od rodzaju podpisu i jego typu (zewnętrzny, wewnętrzny) dodaje się uprzednio podpisane dokumenty wraz z wygenerowanym plikiem podpisu (typ zewnętrzny) lub dokument z wszytym podpisem (typ</w:t>
      </w:r>
      <w:r w:rsidRPr="004717AB">
        <w:rPr>
          <w:rFonts w:ascii="Times New Roman" w:eastAsia="Carlito" w:hAnsi="Times New Roman"/>
          <w:spacing w:val="-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wewnętrzny).</w:t>
      </w:r>
    </w:p>
    <w:p w14:paraId="4CB8D94F" w14:textId="79D921B5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Możliwość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korzystania</w:t>
      </w:r>
      <w:r w:rsidRPr="004717AB">
        <w:rPr>
          <w:rFonts w:ascii="Times New Roman" w:eastAsia="Carlito" w:hAnsi="Times New Roman"/>
          <w:spacing w:val="3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postępowaniu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„Formularzy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komunikacji”</w:t>
      </w:r>
      <w:r w:rsidRPr="004717AB">
        <w:rPr>
          <w:rFonts w:ascii="Times New Roman" w:eastAsia="Carlito" w:hAnsi="Times New Roman"/>
          <w:spacing w:val="3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pełnym zakresie 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wymaga </w:t>
      </w:r>
      <w:r w:rsidRPr="004717AB">
        <w:rPr>
          <w:rFonts w:ascii="Times New Roman" w:eastAsia="Carlito" w:hAnsi="Times New Roman"/>
          <w:spacing w:val="3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posiadania </w:t>
      </w:r>
      <w:r w:rsidRPr="004717AB">
        <w:rPr>
          <w:rFonts w:ascii="Times New Roman" w:eastAsia="Carlito" w:hAnsi="Times New Roman"/>
          <w:spacing w:val="3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konta </w:t>
      </w:r>
      <w:r w:rsidRPr="004717AB">
        <w:rPr>
          <w:rFonts w:ascii="Times New Roman" w:eastAsia="Carlito" w:hAnsi="Times New Roman"/>
          <w:spacing w:val="3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„Wykonawcy” </w:t>
      </w:r>
      <w:r w:rsidRPr="004717AB">
        <w:rPr>
          <w:rFonts w:ascii="Times New Roman" w:eastAsia="Carlito" w:hAnsi="Times New Roman"/>
          <w:spacing w:val="3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na </w:t>
      </w:r>
      <w:r w:rsidRPr="004717AB">
        <w:rPr>
          <w:rFonts w:ascii="Times New Roman" w:eastAsia="Carlito" w:hAnsi="Times New Roman"/>
          <w:spacing w:val="3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Platformie </w:t>
      </w:r>
      <w:r w:rsidRPr="004717AB">
        <w:rPr>
          <w:rFonts w:ascii="Times New Roman" w:eastAsia="Carlito" w:hAnsi="Times New Roman"/>
          <w:spacing w:val="3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e-Zamówienia oraz zalogowania się na Platformie  e-Zamówienia.  Do  korzystania  </w:t>
      </w:r>
      <w:r w:rsidR="005B2F46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 xml:space="preserve">z  „Formularzy do komunikacji” służących do zadawania pytań dotyczących treści dokumentów zamówienia (dotyczy </w:t>
      </w:r>
      <w:r w:rsidR="002C5794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 szczególności SWZ) wystarczające jest posiadanie tzw. konta uproszczonego na Platformie e-Zamówienia.</w:t>
      </w:r>
    </w:p>
    <w:p w14:paraId="6A759891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Wszystkie wysłane i odebrane w postępowaniu przez Wykonawcę wiadomości widoczne są po zalogowaniu w podglądzie postępowania w zakładce</w:t>
      </w:r>
      <w:r w:rsidRPr="004717AB">
        <w:rPr>
          <w:rFonts w:ascii="Times New Roman" w:eastAsia="Carlito" w:hAnsi="Times New Roman"/>
          <w:spacing w:val="-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„Komunikacja”.</w:t>
      </w:r>
    </w:p>
    <w:p w14:paraId="3C6AEFF5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Maksymalny   rozmiar   plików   przesyłanych   za    pośrednictwem    „Formularzy   do  komunikacji”  wynosi  150  MB  (wielkość   ta   dotyczy  plików   przesyłanych  jako załączniki do jednego</w:t>
      </w:r>
      <w:r w:rsidRPr="004717AB">
        <w:rPr>
          <w:rFonts w:ascii="Times New Roman" w:eastAsia="Carlito" w:hAnsi="Times New Roman"/>
          <w:spacing w:val="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formularza).</w:t>
      </w:r>
    </w:p>
    <w:p w14:paraId="6D845874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Minimalne wymagania techniczne dotyczące sprzętu używanego w celu korzystania  z usług Platformy e-Zamówienia oraz informacje dotyczące specyfikacji połączenia określa </w:t>
      </w:r>
      <w:r w:rsidRPr="008D32CA">
        <w:rPr>
          <w:rFonts w:ascii="Times New Roman" w:eastAsia="Carlito" w:hAnsi="Times New Roman"/>
          <w:iCs/>
          <w:sz w:val="20"/>
          <w:szCs w:val="20"/>
        </w:rPr>
        <w:t>Regulamin Platformy</w:t>
      </w:r>
      <w:r w:rsidRPr="008D32CA">
        <w:rPr>
          <w:rFonts w:ascii="Times New Roman" w:eastAsia="Carlito" w:hAnsi="Times New Roman"/>
          <w:iCs/>
          <w:spacing w:val="1"/>
          <w:sz w:val="20"/>
          <w:szCs w:val="20"/>
        </w:rPr>
        <w:t xml:space="preserve"> </w:t>
      </w:r>
      <w:r w:rsidRPr="008D32CA">
        <w:rPr>
          <w:rFonts w:ascii="Times New Roman" w:eastAsia="Carlito" w:hAnsi="Times New Roman"/>
          <w:iCs/>
          <w:sz w:val="20"/>
          <w:szCs w:val="20"/>
        </w:rPr>
        <w:t>e-Zamówienia.</w:t>
      </w:r>
    </w:p>
    <w:p w14:paraId="09423ACD" w14:textId="77777777" w:rsidR="006563DA" w:rsidRPr="00124726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sz w:val="20"/>
          <w:szCs w:val="20"/>
        </w:rPr>
      </w:pPr>
      <w:r w:rsidRPr="00124726">
        <w:rPr>
          <w:rFonts w:ascii="Times New Roman" w:eastAsia="Carlito" w:hAnsi="Times New Roman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395B47" w:rsidRPr="00124726">
        <w:rPr>
          <w:rFonts w:ascii="Times New Roman" w:eastAsia="Carlito" w:hAnsi="Times New Roman"/>
          <w:sz w:val="20"/>
          <w:szCs w:val="20"/>
        </w:rPr>
        <w:t xml:space="preserve">22 458 </w:t>
      </w:r>
      <w:r w:rsidRPr="00124726">
        <w:rPr>
          <w:rFonts w:ascii="Times New Roman" w:eastAsia="Carlito" w:hAnsi="Times New Roman"/>
          <w:sz w:val="20"/>
          <w:szCs w:val="20"/>
        </w:rPr>
        <w:t xml:space="preserve">77 99 lub drogą elektroniczną poprzez formularz   udostępniony   na   stronie    internetowej    </w:t>
      </w:r>
      <w:hyperlink r:id="rId7">
        <w:r w:rsidRPr="00124726">
          <w:rPr>
            <w:rFonts w:ascii="Times New Roman" w:eastAsia="Carlito" w:hAnsi="Times New Roman"/>
            <w:sz w:val="20"/>
            <w:szCs w:val="20"/>
          </w:rPr>
          <w:t>https://ezamowienia.gov.pl</w:t>
        </w:r>
      </w:hyperlink>
      <w:r w:rsidRPr="00124726">
        <w:rPr>
          <w:rFonts w:ascii="Times New Roman" w:eastAsia="Carlito" w:hAnsi="Times New Roman"/>
          <w:sz w:val="20"/>
          <w:szCs w:val="20"/>
        </w:rPr>
        <w:t xml:space="preserve"> w zakładce „Zgłoś</w:t>
      </w:r>
      <w:r w:rsidRPr="00124726">
        <w:rPr>
          <w:rFonts w:ascii="Times New Roman" w:eastAsia="Carlito" w:hAnsi="Times New Roman"/>
          <w:spacing w:val="-1"/>
          <w:sz w:val="20"/>
          <w:szCs w:val="20"/>
        </w:rPr>
        <w:t xml:space="preserve"> </w:t>
      </w:r>
      <w:r w:rsidRPr="00124726">
        <w:rPr>
          <w:rFonts w:ascii="Times New Roman" w:eastAsia="Carlito" w:hAnsi="Times New Roman"/>
          <w:sz w:val="20"/>
          <w:szCs w:val="20"/>
        </w:rPr>
        <w:t>problem”.</w:t>
      </w:r>
    </w:p>
    <w:p w14:paraId="4CD68A3C" w14:textId="19EF1085" w:rsidR="006563DA" w:rsidRPr="00124726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sz w:val="20"/>
          <w:szCs w:val="20"/>
        </w:rPr>
      </w:pPr>
      <w:r w:rsidRPr="00124726">
        <w:rPr>
          <w:rFonts w:ascii="Times New Roman" w:eastAsia="Carlito" w:hAnsi="Times New Roman"/>
          <w:sz w:val="20"/>
          <w:szCs w:val="20"/>
        </w:rPr>
        <w:t xml:space="preserve">W szczególnie uzasadnionych przypadkach uniemożliwiających komunikację Wykonawcy i Zamawiającego za pośrednictwem Platformy e-Zamówienia, Zamawiający dopuszcza komunikację za pomocą poczty elektronicznej na adres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124726">
        <w:rPr>
          <w:rFonts w:ascii="Times New Roman" w:eastAsia="Carlito" w:hAnsi="Times New Roman"/>
          <w:sz w:val="20"/>
          <w:szCs w:val="20"/>
        </w:rPr>
        <w:t>e-mail przetargi@rckik-kiecle.com.pl  (nie   dotyczy    składania    ofert/wniosków  o dopuszczenie do udziału w postępowaniu).</w:t>
      </w:r>
    </w:p>
    <w:p w14:paraId="5D820FBD" w14:textId="77777777" w:rsidR="006563DA" w:rsidRDefault="009C3F2F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ozdział</w:t>
      </w:r>
      <w:r w:rsidR="006563DA"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 </w:t>
      </w:r>
      <w:r w:rsidR="006563DA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VII</w:t>
      </w:r>
    </w:p>
    <w:p w14:paraId="61A2ADBC" w14:textId="77777777" w:rsidR="009C3F2F" w:rsidRPr="004717AB" w:rsidRDefault="009C3F2F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Opis sposobu przygotowania i składania oferty</w:t>
      </w:r>
    </w:p>
    <w:p w14:paraId="38EFEA9A" w14:textId="4B319C9E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przygotowuje ofertę przy pomocy interaktywnego „</w:t>
      </w:r>
      <w:r w:rsidRPr="004717AB">
        <w:rPr>
          <w:rFonts w:ascii="Times New Roman" w:eastAsia="Carlito" w:hAnsi="Times New Roman"/>
          <w:b/>
          <w:sz w:val="20"/>
          <w:szCs w:val="20"/>
        </w:rPr>
        <w:t xml:space="preserve">Formularza ofertowego”  </w:t>
      </w:r>
      <w:r w:rsidRPr="004717AB">
        <w:rPr>
          <w:rFonts w:ascii="Times New Roman" w:eastAsia="Carlito" w:hAnsi="Times New Roman"/>
          <w:sz w:val="20"/>
          <w:szCs w:val="20"/>
        </w:rPr>
        <w:t>udostępnionego  przez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Zamawiającego  na  Platformie  e-Zamówienia   i zamieszczonego w podglądzie postępowania w zakładce „Informacje</w:t>
      </w:r>
      <w:r w:rsidRPr="004717AB">
        <w:rPr>
          <w:rFonts w:ascii="Times New Roman" w:eastAsia="Carlito" w:hAnsi="Times New Roman"/>
          <w:spacing w:val="-2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podstawowe”.</w:t>
      </w:r>
    </w:p>
    <w:p w14:paraId="6707DF99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Zalogowany Wykonawca używając przycisku „Wypełnij” widocznego</w:t>
      </w:r>
      <w:r w:rsidRPr="004717AB">
        <w:rPr>
          <w:rFonts w:ascii="Times New Roman" w:eastAsia="Carlito" w:hAnsi="Times New Roman"/>
          <w:spacing w:val="4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 „Formularzem ofertowym” zobowiązany jest do zweryfikowania poprawności danych automatycznie pobranych przez system z jego konta i uzupełnienia pozostałych informacji  dotyczących wykonawcy/wykonawców wspólnie   ubiegających się o udzielenie</w:t>
      </w:r>
      <w:r w:rsidRPr="004717AB">
        <w:rPr>
          <w:rFonts w:ascii="Times New Roman" w:eastAsia="Carlito" w:hAnsi="Times New Roman"/>
          <w:spacing w:val="-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zamówienia.</w:t>
      </w:r>
    </w:p>
    <w:p w14:paraId="3419DFA0" w14:textId="70D524B8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Następnie Wykonawca powinien pobrać „Formularz ofertowy”, zapisać go na dysku komputera użytkownika, uzupełnić    pozostałymi danymi  wymaganymi przez  Zamawiającego i ponownie  zapisać  na  dysku komputera użytkownika oraz podpisać odpowiednim rodzajem podpisu elektronicznego, zgodnie z ust.7.Uwaga! Nie należy zmieniać nazwy pliku nadanej przez Platformę e-Zamówienia. Zapisany „Formularz ofertowy” należy zawsze otwierać w programie Adobe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Acrobat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Reader DC.</w:t>
      </w:r>
    </w:p>
    <w:p w14:paraId="5FA4DE4E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</w:t>
      </w:r>
      <w:r w:rsidRPr="004717AB">
        <w:rPr>
          <w:rFonts w:ascii="Times New Roman" w:eastAsia="Carlito" w:hAnsi="Times New Roman"/>
          <w:sz w:val="20"/>
          <w:szCs w:val="20"/>
        </w:rPr>
        <w:lastRenderedPageBreak/>
        <w:t>umożliwiające przekazanie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dokumentów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elektronicznych,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którym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znajdują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dwa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pola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drag&amp;drop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(„przeciągnij”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i „upuść”) służące do dodawania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plików.</w:t>
      </w:r>
    </w:p>
    <w:p w14:paraId="52F146BA" w14:textId="25F9007C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dodaje  wybrany  z  dysku  i  uprzednio  podpisany  „Formularz  oferty”  w  pierwszym  polu  („Wypełniony formularz  oferty”).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kolejnym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polu („Załączniki i inne dokumenty przedstawione w ofercie przez Wykonawcę”) Wykonawca dodaje pozostałe pliki stanowiące ofertę lub składane wraz z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ofertą.</w:t>
      </w:r>
    </w:p>
    <w:p w14:paraId="0D333919" w14:textId="7839BFD9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Jeżeli wraz z ofertą składane są dokumenty zawierające tajemnicę przedsiębiorstwa Wykonawca, w celu utrzymania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poufności tych informacji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</w:t>
      </w:r>
      <w:r w:rsidRPr="004717AB">
        <w:rPr>
          <w:rFonts w:ascii="Times New Roman" w:eastAsia="Carlito" w:hAnsi="Times New Roman"/>
          <w:spacing w:val="-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Wykonawcę”</w:t>
      </w:r>
    </w:p>
    <w:p w14:paraId="01221A4D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b/>
          <w:sz w:val="20"/>
          <w:szCs w:val="20"/>
        </w:rPr>
        <w:t xml:space="preserve">Formularz ofertowy </w:t>
      </w:r>
      <w:r w:rsidRPr="004717AB">
        <w:rPr>
          <w:rFonts w:ascii="Times New Roman" w:eastAsia="Carlito" w:hAnsi="Times New Roman"/>
          <w:sz w:val="20"/>
          <w:szCs w:val="20"/>
        </w:rPr>
        <w:t xml:space="preserve">podpisuje się kwalifikowanym podpisem elektronicznym, podpisem zaufanym lub podpisem osobistym) w </w:t>
      </w:r>
      <w:r w:rsidRPr="004717AB">
        <w:rPr>
          <w:rFonts w:ascii="Times New Roman" w:eastAsia="Carlito" w:hAnsi="Times New Roman"/>
          <w:b/>
          <w:bCs/>
          <w:sz w:val="20"/>
          <w:szCs w:val="20"/>
        </w:rPr>
        <w:t xml:space="preserve">formacie </w:t>
      </w:r>
      <w:proofErr w:type="spellStart"/>
      <w:r w:rsidRPr="004717AB">
        <w:rPr>
          <w:rFonts w:ascii="Times New Roman" w:eastAsia="Carlito" w:hAnsi="Times New Roman"/>
          <w:b/>
          <w:bCs/>
          <w:sz w:val="20"/>
          <w:szCs w:val="20"/>
        </w:rPr>
        <w:t>PAdES</w:t>
      </w:r>
      <w:proofErr w:type="spellEnd"/>
      <w:r w:rsidRPr="004717AB">
        <w:rPr>
          <w:rFonts w:ascii="Times New Roman" w:eastAsia="Carlito" w:hAnsi="Times New Roman"/>
          <w:b/>
          <w:bCs/>
          <w:sz w:val="20"/>
          <w:szCs w:val="20"/>
        </w:rPr>
        <w:t xml:space="preserve"> typ wewnętrzny</w:t>
      </w:r>
      <w:r w:rsidRPr="004717AB">
        <w:rPr>
          <w:rFonts w:ascii="Times New Roman" w:eastAsia="Carlito" w:hAnsi="Times New Roman"/>
          <w:sz w:val="20"/>
          <w:szCs w:val="20"/>
        </w:rPr>
        <w:t xml:space="preserve">. </w:t>
      </w:r>
      <w:r w:rsidRPr="004717AB">
        <w:rPr>
          <w:rFonts w:ascii="Times New Roman" w:eastAsia="Carlito" w:hAnsi="Times New Roman"/>
          <w:b/>
          <w:sz w:val="20"/>
          <w:szCs w:val="20"/>
        </w:rPr>
        <w:t xml:space="preserve">Pozostałe dokumenty </w:t>
      </w:r>
      <w:r w:rsidRPr="004717AB">
        <w:rPr>
          <w:rFonts w:ascii="Times New Roman" w:eastAsia="Carlito" w:hAnsi="Times New Roman"/>
          <w:sz w:val="20"/>
          <w:szCs w:val="20"/>
        </w:rPr>
        <w:t xml:space="preserve">wchodzące w skład oferty lub składane wraz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 xml:space="preserve">z ofertą, które są zgodnie z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</w:t>
      </w:r>
      <w:r w:rsidRPr="008F5964">
        <w:rPr>
          <w:rFonts w:ascii="Times New Roman" w:eastAsia="Carlito" w:hAnsi="Times New Roman"/>
          <w:sz w:val="20"/>
          <w:szCs w:val="20"/>
        </w:rPr>
        <w:t xml:space="preserve">opatrzone podpisem </w:t>
      </w:r>
      <w:r w:rsidRPr="008F5964">
        <w:rPr>
          <w:rFonts w:ascii="Times New Roman" w:eastAsia="Carlito" w:hAnsi="Times New Roman"/>
          <w:b/>
          <w:bCs/>
          <w:spacing w:val="-4"/>
          <w:sz w:val="20"/>
          <w:szCs w:val="20"/>
        </w:rPr>
        <w:t xml:space="preserve">typu </w:t>
      </w:r>
      <w:r w:rsidRPr="008F5964">
        <w:rPr>
          <w:rFonts w:ascii="Times New Roman" w:eastAsia="Carlito" w:hAnsi="Times New Roman"/>
          <w:b/>
          <w:bCs/>
          <w:sz w:val="20"/>
          <w:szCs w:val="20"/>
        </w:rPr>
        <w:t>zewnętrznego lub wewnętrznego</w:t>
      </w:r>
      <w:r w:rsidRPr="008F5964">
        <w:rPr>
          <w:rFonts w:ascii="Times New Roman" w:eastAsia="Carlito" w:hAnsi="Times New Roman"/>
          <w:sz w:val="20"/>
          <w:szCs w:val="20"/>
        </w:rPr>
        <w:t>.</w:t>
      </w:r>
      <w:r w:rsidRPr="004717AB">
        <w:rPr>
          <w:rFonts w:ascii="Times New Roman" w:eastAsia="Carlito" w:hAnsi="Times New Roman"/>
          <w:sz w:val="20"/>
          <w:szCs w:val="20"/>
          <w:u w:val="single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 zależności od rodzaju podpisu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i jego typu (zewnętrzny, wewnętrzny) w polu „Załączniki i inne dokumenty przedstawione w ofercie przez Wykonawcę” dodaje się uprzednio podpisane dokumenty wraz z wygenerowanym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plikiem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podpisu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(typ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zewnętrzny)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-1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="008D32CA">
        <w:rPr>
          <w:rFonts w:ascii="Times New Roman" w:eastAsia="Carlito" w:hAnsi="Times New Roman"/>
          <w:spacing w:val="-18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wszytym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podpisem (typ wewnętrzny).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</w:t>
      </w:r>
      <w:r w:rsidRPr="004717AB">
        <w:rPr>
          <w:rFonts w:ascii="Times New Roman" w:eastAsia="Carlito" w:hAnsi="Times New Roman"/>
          <w:sz w:val="20"/>
          <w:szCs w:val="20"/>
          <w:vertAlign w:val="superscript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 podpisem osobistym.</w:t>
      </w:r>
    </w:p>
    <w:p w14:paraId="1457A184" w14:textId="5D940751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Zamawiający wyjaśnia, że w przypadku podpisu zaufanego należy podpisać ofertę (np. korzystając ze strony </w:t>
      </w:r>
      <w:hyperlink r:id="rId8" w:history="1">
        <w:r w:rsidRPr="008F5964">
          <w:rPr>
            <w:rStyle w:val="Hipercze"/>
            <w:rFonts w:ascii="Times New Roman" w:eastAsia="Times New Roman" w:hAnsi="Times New Roman"/>
            <w:b/>
            <w:bCs/>
            <w:sz w:val="20"/>
            <w:szCs w:val="20"/>
            <w:u w:val="none"/>
            <w:lang w:eastAsia="pl-PL"/>
          </w:rPr>
          <w:t>https://www.gov.pl/web/gov/podpisz-dokument-elektronicznie-wykorzystaj-podpis-zaufany</w:t>
        </w:r>
      </w:hyperlink>
      <w:r w:rsidRPr="008F596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).</w:t>
      </w:r>
      <w:r w:rsidRPr="004717AB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Nie jest wystarczające podpisanie jedynie formularza do złożenia, zmiany lub cofnięcia oferty w systemie </w:t>
      </w:r>
      <w:proofErr w:type="spellStart"/>
      <w:r w:rsidRPr="004717AB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ePuap</w:t>
      </w:r>
      <w:proofErr w:type="spellEnd"/>
      <w:r w:rsidRPr="004717AB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- </w:t>
      </w:r>
      <w:r w:rsidRPr="004717AB">
        <w:rPr>
          <w:rFonts w:ascii="Times New Roman" w:hAnsi="Times New Roman"/>
          <w:b/>
          <w:bCs/>
          <w:sz w:val="20"/>
          <w:szCs w:val="20"/>
        </w:rPr>
        <w:t xml:space="preserve">podpis złożony jedynie na tym  formularzu nie może wywierać skutków w odniesieniu do złożonej za jego pomocą oferty Wykonawcy. Oferta, zgodnie z art. 63 </w:t>
      </w:r>
      <w:proofErr w:type="spellStart"/>
      <w:r w:rsidRPr="004717AB">
        <w:rPr>
          <w:rFonts w:ascii="Times New Roman" w:hAnsi="Times New Roman"/>
          <w:b/>
          <w:bCs/>
          <w:sz w:val="20"/>
          <w:szCs w:val="20"/>
        </w:rPr>
        <w:t>Pzp</w:t>
      </w:r>
      <w:proofErr w:type="spellEnd"/>
      <w:r w:rsidRPr="004717AB">
        <w:rPr>
          <w:rFonts w:ascii="Times New Roman" w:hAnsi="Times New Roman"/>
          <w:b/>
          <w:bCs/>
          <w:sz w:val="20"/>
          <w:szCs w:val="20"/>
        </w:rPr>
        <w:t xml:space="preserve">, a nie formularz elektroniczny za pośrednictwem którego jest przekazywana, musi zostać opatrzona właściwym podpisem. Tym samym skutkiem podpisania jedynie formularza będzie odrzucenie oferty na podstawie art. 266 ust. 1 pkt 3 </w:t>
      </w:r>
      <w:proofErr w:type="spellStart"/>
      <w:r w:rsidRPr="004717AB">
        <w:rPr>
          <w:rFonts w:ascii="Times New Roman" w:hAnsi="Times New Roman"/>
          <w:b/>
          <w:bCs/>
          <w:sz w:val="20"/>
          <w:szCs w:val="20"/>
        </w:rPr>
        <w:t>Pzp</w:t>
      </w:r>
      <w:proofErr w:type="spellEnd"/>
      <w:r w:rsidRPr="004717AB">
        <w:rPr>
          <w:rFonts w:ascii="Times New Roman" w:hAnsi="Times New Roman"/>
          <w:b/>
          <w:bCs/>
          <w:sz w:val="20"/>
          <w:szCs w:val="20"/>
        </w:rPr>
        <w:t xml:space="preserve"> (więcej informacji dotyczących podpisywania oferty https://www.uzp.gov.pl/__data/assets/pdf_file/0016/47401/Jak-nalezy-podpisac-oferte-w-postaci-elektronicznej.pdf).</w:t>
      </w:r>
    </w:p>
    <w:p w14:paraId="00DBF882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System sprawdza, czy złożone pliki są podpisane i automatycznie je szyfruje, jednocześnie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informując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tym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Wykonawcę.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Potwierdzenie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czasu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przekazania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odbioru oferty znajduje się w Elektronicznym Potwierdzeniu Przesłania (EPP)</w:t>
      </w:r>
      <w:r w:rsidRPr="004717AB">
        <w:rPr>
          <w:rFonts w:ascii="Times New Roman" w:eastAsia="Carlito" w:hAnsi="Times New Roman"/>
          <w:sz w:val="20"/>
          <w:szCs w:val="20"/>
        </w:rPr>
        <w:br/>
        <w:t>i Elektronicznym Potwierdzeniu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Odebrania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(EPO).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EPP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EPO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dostępne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są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dla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zalogowanego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Wykonawcy w zakładce</w:t>
      </w:r>
      <w:r w:rsidRPr="004717AB">
        <w:rPr>
          <w:rFonts w:ascii="Times New Roman" w:eastAsia="Carlito" w:hAnsi="Times New Roman"/>
          <w:spacing w:val="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„Oferty/Wnioski”.</w:t>
      </w:r>
    </w:p>
    <w:p w14:paraId="11D95102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Oferta może być złożona tylko do upływu terminu składania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ofert.</w:t>
      </w:r>
    </w:p>
    <w:p w14:paraId="59057748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może przed upływem terminu składania ofert wycofać ofertę. Wykonawca</w:t>
      </w:r>
      <w:r w:rsidRPr="004717AB">
        <w:rPr>
          <w:rFonts w:ascii="Times New Roman" w:eastAsia="Carlito" w:hAnsi="Times New Roman"/>
          <w:spacing w:val="-1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wycofuje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ofertę</w:t>
      </w:r>
      <w:r w:rsidRPr="004717AB">
        <w:rPr>
          <w:rFonts w:ascii="Times New Roman" w:eastAsia="Carlito" w:hAnsi="Times New Roman"/>
          <w:spacing w:val="-2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zakładce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„Oferty/wnioski”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używając</w:t>
      </w:r>
      <w:r w:rsidRPr="004717AB">
        <w:rPr>
          <w:rFonts w:ascii="Times New Roman" w:eastAsia="Carlito" w:hAnsi="Times New Roman"/>
          <w:spacing w:val="-2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przycisku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„Wycofaj ofertę”.</w:t>
      </w:r>
    </w:p>
    <w:p w14:paraId="5D459F1A" w14:textId="74D6A2AE" w:rsidR="00124726" w:rsidRPr="002C5794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Maksymalny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łączny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rozmiar</w:t>
      </w:r>
      <w:r w:rsidRPr="004717AB">
        <w:rPr>
          <w:rFonts w:ascii="Times New Roman" w:eastAsia="Carlito" w:hAnsi="Times New Roman"/>
          <w:spacing w:val="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plików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stanowiących</w:t>
      </w:r>
      <w:r w:rsidRPr="004717AB">
        <w:rPr>
          <w:rFonts w:ascii="Times New Roman" w:eastAsia="Carlito" w:hAnsi="Times New Roman"/>
          <w:spacing w:val="1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ofertę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składanych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wraz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ofertą to 250 MB.</w:t>
      </w:r>
    </w:p>
    <w:p w14:paraId="52F5A068" w14:textId="77777777" w:rsidR="006563DA" w:rsidRDefault="006563DA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ozdział</w:t>
      </w: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VIII</w:t>
      </w:r>
    </w:p>
    <w:p w14:paraId="34178834" w14:textId="77777777" w:rsidR="009C3F2F" w:rsidRPr="004717AB" w:rsidRDefault="009C3F2F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Termin składania i otwarcia of</w:t>
      </w:r>
      <w:r w:rsidR="00124726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e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rt</w:t>
      </w:r>
    </w:p>
    <w:p w14:paraId="05D1053E" w14:textId="0CA3BC9E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 xml:space="preserve">Oferty wraz z wszystkimi wymaganymi załącznikami należy składać do </w:t>
      </w:r>
      <w:r w:rsidR="0040315C" w:rsidRPr="00E919D8">
        <w:rPr>
          <w:rFonts w:ascii="Times New Roman" w:hAnsi="Times New Roman"/>
          <w:b/>
          <w:bCs/>
          <w:strike/>
          <w:color w:val="EE0000"/>
          <w:sz w:val="20"/>
          <w:szCs w:val="20"/>
          <w:lang w:eastAsia="pl-PL"/>
        </w:rPr>
        <w:t>5</w:t>
      </w:r>
      <w:r w:rsidR="0040315C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  <w:r w:rsidR="00E919D8" w:rsidRPr="00E919D8">
        <w:rPr>
          <w:rFonts w:ascii="Times New Roman" w:hAnsi="Times New Roman"/>
          <w:b/>
          <w:bCs/>
          <w:color w:val="3399FF"/>
          <w:sz w:val="20"/>
          <w:szCs w:val="20"/>
          <w:lang w:eastAsia="pl-PL"/>
        </w:rPr>
        <w:t>8</w:t>
      </w:r>
      <w:r w:rsidR="00E919D8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  <w:r w:rsidR="0040315C">
        <w:rPr>
          <w:rFonts w:ascii="Times New Roman" w:hAnsi="Times New Roman"/>
          <w:b/>
          <w:bCs/>
          <w:sz w:val="20"/>
          <w:szCs w:val="20"/>
          <w:lang w:eastAsia="pl-PL"/>
        </w:rPr>
        <w:t>maja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202</w:t>
      </w:r>
      <w:r w:rsidR="00EF209F">
        <w:rPr>
          <w:rFonts w:ascii="Times New Roman" w:hAnsi="Times New Roman"/>
          <w:b/>
          <w:bCs/>
          <w:sz w:val="20"/>
          <w:szCs w:val="20"/>
          <w:lang w:eastAsia="pl-PL"/>
        </w:rPr>
        <w:t>6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roku do godziny 1</w:t>
      </w:r>
      <w:r w:rsidR="00EF209F">
        <w:rPr>
          <w:rFonts w:ascii="Times New Roman" w:hAnsi="Times New Roman"/>
          <w:b/>
          <w:bCs/>
          <w:sz w:val="20"/>
          <w:szCs w:val="20"/>
          <w:lang w:eastAsia="pl-PL"/>
        </w:rPr>
        <w:t>0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>:00.</w:t>
      </w:r>
    </w:p>
    <w:p w14:paraId="3EC2C08A" w14:textId="7F6F03DB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bCs/>
          <w:sz w:val="20"/>
          <w:szCs w:val="20"/>
          <w:lang w:eastAsia="pl-PL"/>
        </w:rPr>
        <w:t xml:space="preserve">Najpóźniej przed otwarciem ofert Zamawiający udostępni na stronie internetowej prowadzonego postępowania informacje </w:t>
      </w:r>
      <w:r w:rsidR="002C5794">
        <w:rPr>
          <w:rFonts w:ascii="Times New Roman" w:hAnsi="Times New Roman"/>
          <w:bCs/>
          <w:sz w:val="20"/>
          <w:szCs w:val="20"/>
          <w:lang w:eastAsia="pl-PL"/>
        </w:rPr>
        <w:br/>
      </w:r>
      <w:r w:rsidRPr="004717AB">
        <w:rPr>
          <w:rFonts w:ascii="Times New Roman" w:hAnsi="Times New Roman"/>
          <w:bCs/>
          <w:sz w:val="20"/>
          <w:szCs w:val="20"/>
          <w:lang w:eastAsia="pl-PL"/>
        </w:rPr>
        <w:t>o kwocie, jaką zamierza przeznaczyć na sfinansowanie zamówienia.</w:t>
      </w:r>
    </w:p>
    <w:p w14:paraId="50613DA2" w14:textId="783361A0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Otwarcie ofert nastąpi niezwłocznie w siedzibie Zamawiającego</w:t>
      </w:r>
      <w:r w:rsidRPr="004717AB">
        <w:rPr>
          <w:rFonts w:ascii="Times New Roman" w:hAnsi="Times New Roman"/>
          <w:sz w:val="20"/>
          <w:szCs w:val="20"/>
        </w:rPr>
        <w:t xml:space="preserve"> – </w:t>
      </w:r>
      <w:r w:rsidRPr="004717AB">
        <w:rPr>
          <w:rFonts w:ascii="Times New Roman" w:hAnsi="Times New Roman"/>
          <w:sz w:val="20"/>
          <w:szCs w:val="20"/>
          <w:lang w:eastAsia="pl-PL"/>
        </w:rPr>
        <w:t>Regionalnego Centrum Krwiodawstwa i Krwiolecznictwa w Kielcach</w:t>
      </w:r>
      <w:r w:rsidRPr="004717AB">
        <w:rPr>
          <w:rFonts w:ascii="Times New Roman" w:hAnsi="Times New Roman"/>
          <w:b/>
          <w:sz w:val="20"/>
          <w:szCs w:val="20"/>
        </w:rPr>
        <w:t>,</w:t>
      </w:r>
      <w:r w:rsidRPr="004717AB">
        <w:rPr>
          <w:rFonts w:ascii="Times New Roman" w:hAnsi="Times New Roman"/>
          <w:sz w:val="20"/>
          <w:szCs w:val="20"/>
          <w:lang w:eastAsia="pl-PL"/>
        </w:rPr>
        <w:t xml:space="preserve"> pokój 219 tj. </w:t>
      </w:r>
      <w:r w:rsidRPr="004717AB">
        <w:rPr>
          <w:rFonts w:ascii="Times New Roman" w:hAnsi="Times New Roman"/>
          <w:sz w:val="20"/>
          <w:szCs w:val="20"/>
        </w:rPr>
        <w:t xml:space="preserve">w dniu </w:t>
      </w:r>
      <w:r w:rsidR="0040315C" w:rsidRPr="00E919D8">
        <w:rPr>
          <w:rFonts w:ascii="Times New Roman" w:hAnsi="Times New Roman"/>
          <w:b/>
          <w:strike/>
          <w:color w:val="EE0000"/>
          <w:sz w:val="20"/>
          <w:szCs w:val="20"/>
        </w:rPr>
        <w:t>5</w:t>
      </w:r>
      <w:r w:rsidR="0040315C">
        <w:rPr>
          <w:rFonts w:ascii="Times New Roman" w:hAnsi="Times New Roman"/>
          <w:b/>
          <w:sz w:val="20"/>
          <w:szCs w:val="20"/>
        </w:rPr>
        <w:t xml:space="preserve"> </w:t>
      </w:r>
      <w:r w:rsidR="00E919D8" w:rsidRPr="00E919D8">
        <w:rPr>
          <w:rFonts w:ascii="Times New Roman" w:hAnsi="Times New Roman"/>
          <w:b/>
          <w:bCs/>
          <w:color w:val="3399FF"/>
          <w:sz w:val="20"/>
          <w:szCs w:val="20"/>
          <w:lang w:eastAsia="pl-PL"/>
        </w:rPr>
        <w:t>8</w:t>
      </w:r>
      <w:r w:rsidR="00E919D8">
        <w:rPr>
          <w:rFonts w:ascii="Times New Roman" w:hAnsi="Times New Roman"/>
          <w:b/>
          <w:bCs/>
          <w:color w:val="3399FF"/>
          <w:sz w:val="20"/>
          <w:szCs w:val="20"/>
          <w:lang w:eastAsia="pl-PL"/>
        </w:rPr>
        <w:t xml:space="preserve"> </w:t>
      </w:r>
      <w:r w:rsidR="0040315C">
        <w:rPr>
          <w:rFonts w:ascii="Times New Roman" w:hAnsi="Times New Roman"/>
          <w:b/>
          <w:sz w:val="20"/>
          <w:szCs w:val="20"/>
        </w:rPr>
        <w:t>maja</w:t>
      </w:r>
      <w:r w:rsidR="0003449D">
        <w:rPr>
          <w:rFonts w:ascii="Times New Roman" w:hAnsi="Times New Roman"/>
          <w:b/>
          <w:sz w:val="20"/>
          <w:szCs w:val="20"/>
        </w:rPr>
        <w:t xml:space="preserve"> </w:t>
      </w:r>
      <w:r w:rsidRPr="004717AB">
        <w:rPr>
          <w:rFonts w:ascii="Times New Roman" w:hAnsi="Times New Roman"/>
          <w:b/>
          <w:sz w:val="20"/>
          <w:szCs w:val="20"/>
        </w:rPr>
        <w:t>202</w:t>
      </w:r>
      <w:r w:rsidR="00EF209F">
        <w:rPr>
          <w:rFonts w:ascii="Times New Roman" w:hAnsi="Times New Roman"/>
          <w:b/>
          <w:sz w:val="20"/>
          <w:szCs w:val="20"/>
        </w:rPr>
        <w:t>6</w:t>
      </w:r>
      <w:r w:rsidRPr="004717AB">
        <w:rPr>
          <w:rFonts w:ascii="Times New Roman" w:hAnsi="Times New Roman"/>
          <w:b/>
          <w:sz w:val="20"/>
          <w:szCs w:val="20"/>
        </w:rPr>
        <w:t xml:space="preserve"> roku</w:t>
      </w:r>
      <w:r w:rsidR="005B2F46">
        <w:rPr>
          <w:rFonts w:ascii="Times New Roman" w:hAnsi="Times New Roman"/>
          <w:b/>
          <w:sz w:val="20"/>
          <w:szCs w:val="20"/>
        </w:rPr>
        <w:t xml:space="preserve"> </w:t>
      </w:r>
      <w:r w:rsidRPr="004717AB">
        <w:rPr>
          <w:rFonts w:ascii="Times New Roman" w:hAnsi="Times New Roman"/>
          <w:sz w:val="20"/>
          <w:szCs w:val="20"/>
        </w:rPr>
        <w:t xml:space="preserve">o godzinie </w:t>
      </w:r>
      <w:r w:rsidRPr="004717AB">
        <w:rPr>
          <w:rFonts w:ascii="Times New Roman" w:hAnsi="Times New Roman"/>
          <w:b/>
          <w:sz w:val="20"/>
          <w:szCs w:val="20"/>
        </w:rPr>
        <w:t>1</w:t>
      </w:r>
      <w:r w:rsidR="00EF209F">
        <w:rPr>
          <w:rFonts w:ascii="Times New Roman" w:hAnsi="Times New Roman"/>
          <w:b/>
          <w:sz w:val="20"/>
          <w:szCs w:val="20"/>
        </w:rPr>
        <w:t>0</w:t>
      </w:r>
      <w:r w:rsidRPr="004717AB">
        <w:rPr>
          <w:rFonts w:ascii="Times New Roman" w:hAnsi="Times New Roman"/>
          <w:b/>
          <w:sz w:val="20"/>
          <w:szCs w:val="20"/>
        </w:rPr>
        <w:t xml:space="preserve">:10 za pośrednictwem platformy e-Zamówienia. </w:t>
      </w:r>
      <w:r w:rsidRPr="004717AB">
        <w:rPr>
          <w:rFonts w:ascii="Times New Roman" w:hAnsi="Times New Roman"/>
          <w:bCs/>
          <w:sz w:val="20"/>
          <w:szCs w:val="20"/>
        </w:rPr>
        <w:t xml:space="preserve">Otwarcie musi nastąpić nie później następnego dnia po dniu, w którym upłynął termin składania ofert. W przypadku awarii platformy </w:t>
      </w:r>
      <w:r w:rsidR="005B2F46">
        <w:rPr>
          <w:rFonts w:ascii="Times New Roman" w:hAnsi="Times New Roman"/>
          <w:bCs/>
          <w:sz w:val="20"/>
          <w:szCs w:val="20"/>
        </w:rPr>
        <w:br/>
      </w:r>
      <w:r w:rsidRPr="004717AB">
        <w:rPr>
          <w:rFonts w:ascii="Times New Roman" w:hAnsi="Times New Roman"/>
          <w:bCs/>
          <w:sz w:val="20"/>
          <w:szCs w:val="20"/>
        </w:rPr>
        <w:t>e-Zamówienia powodującej brak możliwości otwarcia ofert w powyższym terminie otwarcie ofert nastąpi niezwłocznie po usunięciu awarii. O zmianie terminu otwarcia Zamawiający powiadomi na stronie internetowej prowadzonego postępowania.</w:t>
      </w:r>
    </w:p>
    <w:p w14:paraId="3D863EFA" w14:textId="77777777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</w:rPr>
        <w:t>Otwarcie ofert nastąpi przez deszyfrowanie ofert za pomocą platformy e-Zamówienia.</w:t>
      </w:r>
    </w:p>
    <w:p w14:paraId="622ACF77" w14:textId="77777777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</w:rPr>
        <w:t>Niezwłocznie po otwarciu ofert Zamawiający zamieści na stronie internetowej informacje o:</w:t>
      </w:r>
    </w:p>
    <w:p w14:paraId="1F65EF7C" w14:textId="77777777" w:rsidR="006563DA" w:rsidRPr="004717AB" w:rsidRDefault="006563D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24A12710" w14:textId="77777777" w:rsidR="006563DA" w:rsidRPr="004717AB" w:rsidRDefault="0068768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c</w:t>
      </w:r>
      <w:r w:rsidR="006563DA" w:rsidRPr="004717AB">
        <w:rPr>
          <w:rFonts w:ascii="Times New Roman" w:hAnsi="Times New Roman"/>
          <w:sz w:val="20"/>
          <w:szCs w:val="20"/>
          <w:lang w:eastAsia="pl-PL"/>
        </w:rPr>
        <w:t>enach lub kosztach zawartych w ofertach.</w:t>
      </w:r>
    </w:p>
    <w:p w14:paraId="5564616F" w14:textId="77777777" w:rsidR="00687688" w:rsidRPr="009C3F2F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Nie później niż w terminie 7 (siedmiu) dni od dnia otwarcia ofert albo unieważnienia postępowania Zamawiający przekazuje Prezesowi Urzędu Zamówień Publicznych informację o złożonych ofertach.</w:t>
      </w:r>
    </w:p>
    <w:p w14:paraId="06FACA40" w14:textId="77777777" w:rsidR="00DC6BB3" w:rsidRDefault="00DC6BB3" w:rsidP="00DC6BB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1C2FBA">
        <w:rPr>
          <w:rFonts w:ascii="Times New Roman" w:eastAsia="Times New Roman" w:hAnsi="Times New Roman"/>
          <w:b/>
          <w:sz w:val="20"/>
          <w:szCs w:val="20"/>
          <w:lang w:eastAsia="pl-PL"/>
        </w:rPr>
        <w:t>I</w:t>
      </w: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X</w:t>
      </w:r>
    </w:p>
    <w:p w14:paraId="5E2DB471" w14:textId="77777777" w:rsidR="009C3F2F" w:rsidRPr="00D03684" w:rsidRDefault="009C3F2F" w:rsidP="00DC6BB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Opis kryteriów oceny ofert</w:t>
      </w:r>
    </w:p>
    <w:p w14:paraId="03345EDC" w14:textId="77777777" w:rsidR="0040315C" w:rsidRPr="001C1DF9" w:rsidRDefault="0040315C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Przy wyborze oferty Zamawiający będzie się kierował następującymi kryteriami:</w:t>
      </w:r>
    </w:p>
    <w:p w14:paraId="0B27C770" w14:textId="77777777" w:rsidR="0040315C" w:rsidRPr="001C1DF9" w:rsidRDefault="0040315C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ceny oferty (tj. łącznej wartości brutto) - 60 %</w:t>
      </w:r>
      <w:r w:rsidRPr="001C1DF9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101AB8EF" w14:textId="77777777" w:rsidR="0040315C" w:rsidRPr="001C1DF9" w:rsidRDefault="0040315C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pl-PL"/>
        </w:rPr>
        <w:t>jakości – 40 %.</w:t>
      </w:r>
    </w:p>
    <w:p w14:paraId="6C35577E" w14:textId="77777777" w:rsidR="0040315C" w:rsidRPr="001C1DF9" w:rsidRDefault="0040315C">
      <w:pPr>
        <w:numPr>
          <w:ilvl w:val="0"/>
          <w:numId w:val="23"/>
        </w:numPr>
        <w:suppressAutoHyphens/>
        <w:spacing w:after="0" w:line="240" w:lineRule="auto"/>
        <w:rPr>
          <w:rFonts w:ascii="Times New Roman" w:eastAsia="Arial Unicode MS" w:hAnsi="Times New Roman"/>
          <w:b/>
          <w:sz w:val="20"/>
          <w:szCs w:val="20"/>
          <w:lang w:eastAsia="ar-SA"/>
        </w:rPr>
      </w:pPr>
      <w:r w:rsidRPr="001C1DF9">
        <w:rPr>
          <w:rFonts w:ascii="Times New Roman" w:eastAsia="Arial Unicode MS" w:hAnsi="Times New Roman"/>
          <w:sz w:val="20"/>
          <w:szCs w:val="20"/>
          <w:lang w:eastAsia="ar-SA"/>
        </w:rPr>
        <w:t>Opis kryterium ceny – punkty zostaną przyznane w oparciu o poniższy wzór:</w:t>
      </w:r>
    </w:p>
    <w:p w14:paraId="556A73F2" w14:textId="77777777" w:rsidR="0040315C" w:rsidRPr="001C1DF9" w:rsidRDefault="0040315C">
      <w:pPr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6FEEF430" w14:textId="77777777" w:rsidR="0040315C" w:rsidRPr="001C1DF9" w:rsidRDefault="0040315C" w:rsidP="0040315C">
      <w:pPr>
        <w:tabs>
          <w:tab w:val="left" w:pos="426"/>
        </w:tabs>
        <w:suppressAutoHyphens/>
        <w:spacing w:after="0" w:line="240" w:lineRule="auto"/>
        <w:ind w:left="1068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 xml:space="preserve">C=(NC/PC) x 60% x 100 </w:t>
      </w:r>
    </w:p>
    <w:p w14:paraId="3D1AB725" w14:textId="77777777" w:rsidR="0040315C" w:rsidRPr="001C1DF9" w:rsidRDefault="0040315C" w:rsidP="0040315C">
      <w:pPr>
        <w:tabs>
          <w:tab w:val="left" w:pos="426"/>
        </w:tabs>
        <w:suppressAutoHyphens/>
        <w:spacing w:after="0" w:line="240" w:lineRule="auto"/>
        <w:ind w:left="180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gdzie:</w:t>
      </w:r>
    </w:p>
    <w:p w14:paraId="44F0DAE3" w14:textId="77777777" w:rsidR="0040315C" w:rsidRPr="001C1DF9" w:rsidRDefault="0040315C">
      <w:pPr>
        <w:numPr>
          <w:ilvl w:val="0"/>
          <w:numId w:val="6"/>
        </w:numPr>
        <w:tabs>
          <w:tab w:val="left" w:pos="426"/>
          <w:tab w:val="left" w:pos="306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C</w:t>
      </w: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ab/>
        <w:t>- liczba punktów w kryterium ceny</w:t>
      </w:r>
    </w:p>
    <w:p w14:paraId="670A0523" w14:textId="77777777" w:rsidR="0040315C" w:rsidRPr="001C1DF9" w:rsidRDefault="0040315C">
      <w:pPr>
        <w:numPr>
          <w:ilvl w:val="0"/>
          <w:numId w:val="6"/>
        </w:numPr>
        <w:tabs>
          <w:tab w:val="left" w:pos="426"/>
          <w:tab w:val="left" w:pos="306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 xml:space="preserve">NC </w:t>
      </w: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ab/>
        <w:t>- najniższa oferowana wartość brutto oferty,</w:t>
      </w:r>
    </w:p>
    <w:p w14:paraId="06740548" w14:textId="77777777" w:rsidR="0040315C" w:rsidRPr="001C1DF9" w:rsidRDefault="0040315C">
      <w:pPr>
        <w:numPr>
          <w:ilvl w:val="0"/>
          <w:numId w:val="6"/>
        </w:numPr>
        <w:tabs>
          <w:tab w:val="left" w:pos="426"/>
          <w:tab w:val="left" w:pos="3060"/>
        </w:tabs>
        <w:suppressAutoHyphens/>
        <w:spacing w:after="0" w:line="240" w:lineRule="auto"/>
        <w:jc w:val="both"/>
        <w:rPr>
          <w:rFonts w:ascii="Times New Roman" w:eastAsia="MyriadPro-Regular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lastRenderedPageBreak/>
        <w:t xml:space="preserve">PC </w:t>
      </w: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ab/>
        <w:t>- wartość brutto porównywanej oferty.</w:t>
      </w:r>
    </w:p>
    <w:p w14:paraId="2BFB4E69" w14:textId="77777777" w:rsidR="0040315C" w:rsidRPr="001C1DF9" w:rsidRDefault="0040315C">
      <w:pPr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Wykonawca może uzyskać w tym kryterium maksymalnie 60 (sześćdziesiąt) punktów.</w:t>
      </w:r>
    </w:p>
    <w:p w14:paraId="4D43D453" w14:textId="77777777" w:rsidR="0040315C" w:rsidRDefault="0040315C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40315C">
        <w:rPr>
          <w:sz w:val="20"/>
          <w:szCs w:val="20"/>
        </w:rPr>
        <w:t>Opis kryterium jakości – punkty zostaną przyznane zgodnie z poniższą tabelą:</w:t>
      </w: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955"/>
        <w:gridCol w:w="5752"/>
        <w:gridCol w:w="1130"/>
      </w:tblGrid>
      <w:tr w:rsidR="0040315C" w:rsidRPr="0040315C" w14:paraId="3AFCC255" w14:textId="77777777" w:rsidTr="0040315C">
        <w:trPr>
          <w:trHeight w:val="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770A" w14:textId="7795036B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315C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A94E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315C">
              <w:rPr>
                <w:rFonts w:ascii="Times New Roman" w:hAnsi="Times New Roman"/>
                <w:b/>
                <w:bCs/>
                <w:sz w:val="20"/>
                <w:szCs w:val="20"/>
              </w:rPr>
              <w:t>Oceniany parametr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D3AE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315C">
              <w:rPr>
                <w:rFonts w:ascii="Times New Roman" w:hAnsi="Times New Roman"/>
                <w:b/>
                <w:bCs/>
                <w:sz w:val="20"/>
                <w:szCs w:val="20"/>
              </w:rPr>
              <w:t>Opis sposobu oceny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727B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315C">
              <w:rPr>
                <w:rFonts w:ascii="Times New Roman" w:hAnsi="Times New Roman"/>
                <w:b/>
                <w:bCs/>
                <w:sz w:val="20"/>
                <w:szCs w:val="20"/>
              </w:rPr>
              <w:t>Punkty</w:t>
            </w:r>
          </w:p>
        </w:tc>
      </w:tr>
      <w:tr w:rsidR="0040315C" w:rsidRPr="0040315C" w14:paraId="3945B7EC" w14:textId="77777777" w:rsidTr="0040315C">
        <w:trPr>
          <w:trHeight w:val="68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1511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D03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Jakość filtrowanego składnika (zawartość leukocytów, ilość płytek w UKKP)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8301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jakość filtrowanego składnika bez zastrzeżeń, zawartość WBC &lt; 1x10</w:t>
            </w:r>
            <w:r w:rsidRPr="0040315C"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  <w:p w14:paraId="0EC77AF5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ilość płytek w normie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C852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10 pkt</w:t>
            </w:r>
          </w:p>
        </w:tc>
      </w:tr>
      <w:tr w:rsidR="0040315C" w:rsidRPr="0040315C" w14:paraId="1D6A5259" w14:textId="77777777" w:rsidTr="00182156">
        <w:trPr>
          <w:trHeight w:val="6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B32C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820B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986A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jakość filtrowanego składnika nieprawidłowa, zawartość WBC &gt; 1x10</w:t>
            </w:r>
            <w:r w:rsidRPr="0040315C"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  <w:p w14:paraId="04A01219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ilość płytek poniżej normy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8AA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6C45DA2D" w14:textId="77777777" w:rsidTr="0040315C">
        <w:trPr>
          <w:trHeight w:val="1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5E9D7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2.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897DA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0315C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40315C">
              <w:rPr>
                <w:rFonts w:ascii="Times New Roman" w:hAnsi="Times New Roman"/>
                <w:sz w:val="20"/>
                <w:szCs w:val="20"/>
              </w:rPr>
              <w:t xml:space="preserve"> w ostatnim dniu ważności UKKP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4942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w normie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241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5 pkt</w:t>
            </w:r>
          </w:p>
        </w:tc>
      </w:tr>
      <w:tr w:rsidR="0040315C" w:rsidRPr="0040315C" w14:paraId="18AB7C86" w14:textId="77777777" w:rsidTr="0040315C">
        <w:trPr>
          <w:trHeight w:val="18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E622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4E0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05C8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poniżej normy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A2B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4CF17B71" w14:textId="77777777" w:rsidTr="0040315C">
        <w:trPr>
          <w:trHeight w:val="2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DF8C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C08B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Czas trwania filtracji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87AA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do 10 minut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3F33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5 pkt</w:t>
            </w:r>
          </w:p>
        </w:tc>
      </w:tr>
      <w:tr w:rsidR="0040315C" w:rsidRPr="0040315C" w14:paraId="59DBEBD6" w14:textId="77777777" w:rsidTr="0040315C">
        <w:trPr>
          <w:trHeight w:val="2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7E3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3780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02E3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powyżej 10 minut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30E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7E42E359" w14:textId="77777777" w:rsidTr="0040315C">
        <w:trPr>
          <w:trHeight w:val="1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36315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CFD82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Filtr w miękkiej obudowie </w:t>
            </w:r>
          </w:p>
          <w:p w14:paraId="21065F1C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(typu </w:t>
            </w:r>
            <w:proofErr w:type="spellStart"/>
            <w:r w:rsidRPr="0040315C">
              <w:rPr>
                <w:rFonts w:ascii="Times New Roman" w:hAnsi="Times New Roman"/>
                <w:sz w:val="20"/>
                <w:szCs w:val="20"/>
              </w:rPr>
              <w:t>soft</w:t>
            </w:r>
            <w:proofErr w:type="spellEnd"/>
            <w:r w:rsidRPr="0040315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8AD2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F00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5 pkt</w:t>
            </w:r>
          </w:p>
        </w:tc>
      </w:tr>
      <w:tr w:rsidR="0040315C" w:rsidRPr="0040315C" w14:paraId="1C342988" w14:textId="77777777" w:rsidTr="0040315C">
        <w:trPr>
          <w:trHeight w:val="17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D360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086E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5C9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0FB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4F8E13DF" w14:textId="77777777" w:rsidTr="0040315C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1310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952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Kaniule otwierane automatycznie  w czasie preparatyki </w:t>
            </w:r>
          </w:p>
          <w:p w14:paraId="624E9495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F124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- specjalnie przeznaczone do otwierania automatycznego (typu </w:t>
            </w:r>
            <w:proofErr w:type="spellStart"/>
            <w:r w:rsidRPr="0040315C">
              <w:rPr>
                <w:rFonts w:ascii="Times New Roman" w:hAnsi="Times New Roman"/>
                <w:sz w:val="20"/>
                <w:szCs w:val="20"/>
              </w:rPr>
              <w:t>Compoflow</w:t>
            </w:r>
            <w:proofErr w:type="spellEnd"/>
            <w:r w:rsidRPr="0040315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EA30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15 pkt</w:t>
            </w:r>
          </w:p>
        </w:tc>
      </w:tr>
      <w:tr w:rsidR="0040315C" w:rsidRPr="0040315C" w14:paraId="46076380" w14:textId="77777777" w:rsidTr="0040315C">
        <w:trPr>
          <w:trHeight w:val="41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2316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CAFF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87D5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specjalnie przeznaczone do otwierania manualnego (ręcznego)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BF22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44BFD811" w14:textId="77777777" w:rsidTr="0040315C">
        <w:trPr>
          <w:trHeight w:val="13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11EC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Suma punktów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5E35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maks. 40</w:t>
            </w:r>
          </w:p>
        </w:tc>
      </w:tr>
    </w:tbl>
    <w:p w14:paraId="30BA5CFA" w14:textId="3E355BA1" w:rsidR="00EF209F" w:rsidRPr="0040315C" w:rsidRDefault="00EF209F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40315C">
        <w:rPr>
          <w:sz w:val="20"/>
          <w:szCs w:val="20"/>
        </w:rPr>
        <w:t xml:space="preserve">Zamawiający udzieli zamówienia Wykonawcy, którego oferta odpowiada wszystkim wymaganiom określonym w </w:t>
      </w:r>
      <w:proofErr w:type="spellStart"/>
      <w:r w:rsidRPr="0040315C">
        <w:rPr>
          <w:sz w:val="20"/>
          <w:szCs w:val="20"/>
        </w:rPr>
        <w:t>Pzp</w:t>
      </w:r>
      <w:proofErr w:type="spellEnd"/>
      <w:r w:rsidRPr="0040315C">
        <w:rPr>
          <w:sz w:val="20"/>
          <w:szCs w:val="20"/>
        </w:rPr>
        <w:t xml:space="preserve"> oraz SWZ i zostanie oceniona jako najkorzystniejsza w oparciu o wskazane w SWZ kryteria oceny ofert</w:t>
      </w:r>
      <w:r w:rsidRPr="0040315C">
        <w:rPr>
          <w:b/>
          <w:bCs/>
          <w:sz w:val="20"/>
          <w:szCs w:val="20"/>
        </w:rPr>
        <w:t>.</w:t>
      </w:r>
    </w:p>
    <w:p w14:paraId="086EA479" w14:textId="77777777" w:rsidR="00DC6BB3" w:rsidRDefault="00DC6BB3" w:rsidP="00DC6BB3">
      <w:pPr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X</w:t>
      </w:r>
    </w:p>
    <w:p w14:paraId="17A8641E" w14:textId="77777777" w:rsidR="009C3F2F" w:rsidRPr="00D03684" w:rsidRDefault="009C3F2F" w:rsidP="00DC6BB3">
      <w:pPr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Opis sposobu obliczania ceny</w:t>
      </w:r>
    </w:p>
    <w:p w14:paraId="3215822E" w14:textId="77777777" w:rsidR="00DC6BB3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Cena za wykonanie zamów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ienia powinna zostać wpisana w formularzu oferty stanowiącym załącznik nr 1 do </w:t>
      </w:r>
      <w:r w:rsidR="00845B7B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SWZ.</w:t>
      </w:r>
      <w:r w:rsidR="000277D1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Oferty winna zawierać wszelkie koszty niezbędne do zrealizowania zamówienia z uwzględnieniem ryzyka Wykonawcy.</w:t>
      </w:r>
    </w:p>
    <w:p w14:paraId="7E2FE9C9" w14:textId="77777777" w:rsidR="00DC6BB3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Cenę należy podać z dokładnością do dwóch miejsc po przecinku. Cenę oferty należy określić w złotych polskich.</w:t>
      </w:r>
    </w:p>
    <w:p w14:paraId="0F28C460" w14:textId="6B35AAA9" w:rsidR="00DC6BB3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Prawidłowe ustalenie stawki podatku od towarów i usług należy do obowiązków Wykonawcy, zgodnie z przepisami ustawy </w:t>
      </w:r>
      <w:r w:rsidR="002C579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br/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o podatku od towarów i usług oraz podatku akcyzowym. Wskazanie ceny przy zastosowaniu nieprawidłowej stawki podatku od towarów i usług traktowane będzie jako błąd w obliczeniu ceny i skutkować będzie odrzuceniem oferty.</w:t>
      </w:r>
    </w:p>
    <w:p w14:paraId="2A025032" w14:textId="77777777" w:rsidR="00DC6BB3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Do oceny ofert brana będzie pod uwagę łączna wartość brutto oferty.</w:t>
      </w:r>
    </w:p>
    <w:p w14:paraId="35CB6648" w14:textId="04E11680" w:rsidR="00845B7B" w:rsidRPr="009E0D88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Jeżeli złożono ofertę, której wybór prowadziłby do powstania obowiązku podatkowego Zamawiającego zgodnie z przepisami o podatku od towarów w zakresie dotyczącym wewnątrzwspólnotowego nabycia towarów, Zamawiający w celu oceny takiej oferty dolicza do przedstawionej w niej ceny podatek od towarów i usług, który miałby obowiązek wpłacić zgodnie </w:t>
      </w:r>
      <w:r w:rsidR="002C579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br/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z obowiązującymi przepisami.</w:t>
      </w:r>
    </w:p>
    <w:p w14:paraId="571FA302" w14:textId="77777777" w:rsidR="00DC6BB3" w:rsidRDefault="00DC6BB3" w:rsidP="00DC6BB3">
      <w:pPr>
        <w:widowControl w:val="0"/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XI</w:t>
      </w:r>
    </w:p>
    <w:p w14:paraId="73BD6F2C" w14:textId="77777777" w:rsidR="009C3F2F" w:rsidRPr="00D03684" w:rsidRDefault="009C3F2F" w:rsidP="00DC6BB3">
      <w:pPr>
        <w:widowControl w:val="0"/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Dopuszczalne zmiany postanowień umowy</w:t>
      </w:r>
    </w:p>
    <w:p w14:paraId="455ED6F5" w14:textId="77777777" w:rsidR="002C46E5" w:rsidRPr="00D03684" w:rsidRDefault="00DC6BB3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Do zmian umowy może dojść w przypadkach i na warunkach wskazanych w załączniku nr </w:t>
      </w:r>
      <w:r w:rsidR="00687688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4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do </w:t>
      </w:r>
      <w:r w:rsidR="00B313F0"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specyfikacji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– wzorze umowy.</w:t>
      </w:r>
    </w:p>
    <w:p w14:paraId="6269451A" w14:textId="7B0DC9DE" w:rsidR="00346995" w:rsidRDefault="00DC6BB3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Zakazane</w:t>
      </w:r>
      <w:r w:rsidR="002C46E5"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są zmiany stanowiące udzielenie nowego zamówienia</w:t>
      </w:r>
      <w:r w:rsidR="002C46E5"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w rozumieniu dyrektywy 2014/24/UE, jeżeli charakteryzują się one cechami w sposób istotny odbiegającymi od postanowień pierwotnego zamówienia i w związku z tym mogą wskazywać na wolę ponownego negocjowania przez </w:t>
      </w:r>
      <w:r w:rsidR="00182156">
        <w:rPr>
          <w:rFonts w:ascii="Times New Roman" w:eastAsia="Times New Roman" w:hAnsi="Times New Roman"/>
          <w:sz w:val="20"/>
          <w:szCs w:val="20"/>
          <w:lang w:eastAsia="pl-PL"/>
        </w:rPr>
        <w:t>S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trony podstawowych ustaleń tego zamówienia. Zmiana zamówienia publicznego </w:t>
      </w:r>
      <w:r w:rsidR="005B2F46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czasie jego trwania może być uznana za istotną, jeżeli wprowadza ona warunki, które gdyby zostały ujęte w ramach pierwotnej procedury udzielania zamówienia, umożliwiłyby dopuszczenie innych oferentów niż ci, którzy zostali pierwotnie dopuszczeni</w:t>
      </w:r>
      <w:r w:rsidR="00346995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7B8CD6F3" w14:textId="73225652" w:rsidR="00346995" w:rsidRDefault="00346995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46995">
        <w:rPr>
          <w:rFonts w:ascii="Times New Roman" w:hAnsi="Times New Roman"/>
          <w:sz w:val="20"/>
          <w:szCs w:val="20"/>
        </w:rPr>
        <w:t xml:space="preserve">Zamawiający wskaże termin i miejsce podpisania umowy Wykonawcy, którego oferta została wybrana po zawiadomieniu </w:t>
      </w:r>
      <w:r w:rsidR="00EF209F">
        <w:rPr>
          <w:rFonts w:ascii="Times New Roman" w:hAnsi="Times New Roman"/>
          <w:sz w:val="20"/>
          <w:szCs w:val="20"/>
        </w:rPr>
        <w:br/>
      </w:r>
      <w:r w:rsidRPr="00346995">
        <w:rPr>
          <w:rFonts w:ascii="Times New Roman" w:hAnsi="Times New Roman"/>
          <w:sz w:val="20"/>
          <w:szCs w:val="20"/>
        </w:rPr>
        <w:t xml:space="preserve">o wyborze oferty. </w:t>
      </w:r>
    </w:p>
    <w:p w14:paraId="651F26AE" w14:textId="77777777" w:rsidR="00346995" w:rsidRDefault="00346995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46995">
        <w:rPr>
          <w:rFonts w:ascii="Times New Roman" w:hAnsi="Times New Roman"/>
          <w:sz w:val="20"/>
          <w:szCs w:val="20"/>
        </w:rPr>
        <w:t>Przed podpisaniem umowy Wykonawca, którego oferta została wybrana, zobowiązany jest do przekazania Zamawiającemu wszelkich informacji niezbędnych do zawarcia umowy, a Wykonawcy wspólnie ubiegający się o udzielenie zamówienia publicznego, których oferta zostanie uznana za najkorzystniejszą, przedłożą umowę regulującą współpracę tych Wykonawców, w formie oryginału lub kopii poświadczonej za zgodność z oryginałem przez Wykonawcę lub osobę(y) upoważnioną(e) do reprezentacji Wykonawcy;</w:t>
      </w:r>
    </w:p>
    <w:p w14:paraId="771BCB88" w14:textId="77777777" w:rsidR="00346995" w:rsidRDefault="00346995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46995">
        <w:rPr>
          <w:rFonts w:ascii="Times New Roman" w:hAnsi="Times New Roman"/>
          <w:sz w:val="20"/>
          <w:szCs w:val="20"/>
        </w:rPr>
        <w:t xml:space="preserve">Umowa zostanie zawarta w terminach, o których mowa w art. 308 ust. 2 </w:t>
      </w:r>
      <w:proofErr w:type="spellStart"/>
      <w:r w:rsidRPr="00346995">
        <w:rPr>
          <w:rFonts w:ascii="Times New Roman" w:hAnsi="Times New Roman"/>
          <w:sz w:val="20"/>
          <w:szCs w:val="20"/>
        </w:rPr>
        <w:t>Pzp</w:t>
      </w:r>
      <w:proofErr w:type="spellEnd"/>
      <w:r w:rsidRPr="00346995">
        <w:rPr>
          <w:rFonts w:ascii="Times New Roman" w:hAnsi="Times New Roman"/>
          <w:sz w:val="20"/>
          <w:szCs w:val="20"/>
        </w:rPr>
        <w:t xml:space="preserve">. </w:t>
      </w:r>
    </w:p>
    <w:p w14:paraId="67E9032D" w14:textId="30915A24" w:rsidR="00124726" w:rsidRPr="002C5794" w:rsidRDefault="00346995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46995">
        <w:rPr>
          <w:rFonts w:ascii="Times New Roman" w:hAnsi="Times New Roman"/>
          <w:sz w:val="20"/>
          <w:szCs w:val="20"/>
        </w:rPr>
        <w:t>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</w:p>
    <w:p w14:paraId="712BB734" w14:textId="77777777" w:rsidR="00896A3B" w:rsidRDefault="00896A3B" w:rsidP="00896A3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9C3F2F">
        <w:rPr>
          <w:rFonts w:ascii="Times New Roman" w:eastAsia="Times New Roman" w:hAnsi="Times New Roman"/>
          <w:b/>
          <w:sz w:val="20"/>
          <w:szCs w:val="20"/>
          <w:lang w:eastAsia="ar-SA"/>
        </w:rPr>
        <w:t>R</w:t>
      </w:r>
      <w:r w:rsidR="009C3F2F" w:rsidRPr="009C3F2F">
        <w:rPr>
          <w:rFonts w:ascii="Times New Roman" w:eastAsia="Times New Roman" w:hAnsi="Times New Roman"/>
          <w:b/>
          <w:sz w:val="20"/>
          <w:szCs w:val="20"/>
          <w:lang w:eastAsia="ar-SA"/>
        </w:rPr>
        <w:t>ozdział</w:t>
      </w:r>
      <w:r w:rsidRPr="009C3F2F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XI</w:t>
      </w:r>
      <w:r w:rsidR="001C2FBA" w:rsidRPr="009C3F2F">
        <w:rPr>
          <w:rFonts w:ascii="Times New Roman" w:eastAsia="Times New Roman" w:hAnsi="Times New Roman"/>
          <w:b/>
          <w:sz w:val="20"/>
          <w:szCs w:val="20"/>
          <w:lang w:eastAsia="ar-SA"/>
        </w:rPr>
        <w:t>I</w:t>
      </w:r>
    </w:p>
    <w:p w14:paraId="352036A9" w14:textId="77777777" w:rsidR="009C3F2F" w:rsidRPr="009C3F2F" w:rsidRDefault="009C3F2F" w:rsidP="009C3F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Informacje dotyczące przetwarzania danych osobowych i udostępnianie </w:t>
      </w:r>
      <w:r w:rsidR="00804F8B">
        <w:rPr>
          <w:rFonts w:ascii="Times New Roman" w:eastAsia="Times New Roman" w:hAnsi="Times New Roman"/>
          <w:b/>
          <w:sz w:val="20"/>
          <w:szCs w:val="20"/>
          <w:lang w:eastAsia="ar-SA"/>
        </w:rPr>
        <w:t>informacji z postępowania</w:t>
      </w:r>
    </w:p>
    <w:p w14:paraId="2FDDB31C" w14:textId="77777777" w:rsidR="00DC6BB3" w:rsidRPr="00D03684" w:rsidRDefault="00DC6BB3">
      <w:pPr>
        <w:numPr>
          <w:ilvl w:val="0"/>
          <w:numId w:val="9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Zamawiający przetwarza dane osobowe zebrane w postępowaniu o udzielenie zamówienia publicznego w sposób gwarantujący zabezpieczenie przed ich bezprawnym rozpowszechnianiem.</w:t>
      </w:r>
    </w:p>
    <w:p w14:paraId="672CF81C" w14:textId="77777777" w:rsidR="00DC6BB3" w:rsidRPr="00D03684" w:rsidRDefault="00DC6BB3">
      <w:pPr>
        <w:numPr>
          <w:ilvl w:val="0"/>
          <w:numId w:val="9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Zgodnie z art. 13 ust. 1 i 2 </w:t>
      </w:r>
      <w:r w:rsidRPr="00D03684">
        <w:rPr>
          <w:rFonts w:ascii="Times New Roman" w:hAnsi="Times New Roman"/>
          <w:sz w:val="20"/>
          <w:szCs w:val="20"/>
        </w:rPr>
        <w:t xml:space="preserve">rozporządzenia Parlamentu Europejskiego i Rady (UE) 2016/679 z dnia 27 kwietnia 2016 r. </w:t>
      </w:r>
      <w:r w:rsidR="008F5964">
        <w:rPr>
          <w:rFonts w:ascii="Times New Roman" w:hAnsi="Times New Roman"/>
          <w:sz w:val="20"/>
          <w:szCs w:val="20"/>
        </w:rPr>
        <w:br/>
      </w:r>
      <w:r w:rsidRPr="00D03684">
        <w:rPr>
          <w:rFonts w:ascii="Times New Roman" w:hAnsi="Times New Roman"/>
          <w:sz w:val="20"/>
          <w:szCs w:val="20"/>
        </w:rPr>
        <w:t xml:space="preserve">w sprawie ochrony osób fizycznych w związku z przetwarzaniem danych osobowych i w sprawie swobodnego przepływu takich danych oraz uchylenia dyrektywy 95/46/WE (ogólne rozporządzenie o ochronie danych) (Dz. Urz. UE L 119 </w:t>
      </w:r>
      <w:r w:rsidR="008F5964">
        <w:rPr>
          <w:rFonts w:ascii="Times New Roman" w:hAnsi="Times New Roman"/>
          <w:sz w:val="20"/>
          <w:szCs w:val="20"/>
        </w:rPr>
        <w:br/>
      </w:r>
      <w:r w:rsidRPr="00D03684">
        <w:rPr>
          <w:rFonts w:ascii="Times New Roman" w:hAnsi="Times New Roman"/>
          <w:sz w:val="20"/>
          <w:szCs w:val="20"/>
        </w:rPr>
        <w:t xml:space="preserve">z 04.05.2016, str. 1),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dalej „RODO”, Zamawiający informuje, że:</w:t>
      </w:r>
    </w:p>
    <w:p w14:paraId="43373A31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>administratorem w rozumieniu art. 4 pkt 7 RODO w stosunku do danych osobowych Wykonawców będących osobami fizycznymi prowadzącymi działalność gospodarczą jak i nieprowadzącymi takiej działalności, pełnomocnika Wykonawcy będącego osobą fizyczną (dane osobowe zawarte w pełnomocnictwie), członka lub członków organu zarządzającego Wykonawcy (dane osobowe zamieszczone w informacji z Krajowego Rejestru Karnego), osoby fizycznej skierowanej do przygotowania i przeprowadzenia post</w:t>
      </w:r>
      <w:r w:rsidR="00B763F0">
        <w:rPr>
          <w:rFonts w:ascii="Times New Roman" w:eastAsia="Times New Roman" w:hAnsi="Times New Roman"/>
          <w:sz w:val="20"/>
          <w:szCs w:val="20"/>
          <w:lang w:eastAsia="pl-PL"/>
        </w:rPr>
        <w:t>ę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powania o udzielenie zamówienia publicznego</w:t>
      </w:r>
      <w:r w:rsidRPr="00D03684">
        <w:rPr>
          <w:rFonts w:ascii="Times New Roman" w:hAnsi="Times New Roman"/>
          <w:noProof/>
          <w:sz w:val="20"/>
          <w:szCs w:val="20"/>
        </w:rPr>
        <w:t xml:space="preserve"> jest Regionalne Centrum Krwiodawstwa i Krwiolecznictwa w Kielcach przy ul. Jagiellońskiej 66, 25 – 734 Kielce; </w:t>
      </w:r>
    </w:p>
    <w:p w14:paraId="38C0327B" w14:textId="3BFE0B68" w:rsidR="00E60250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administrator wyznaczył inspektora ochrony danych osobowych, z którym można się skontaktować przesyłając wiadomość na adres poczty elektronicznej: lud dzwoniąc pod numer tel. 41 335941</w:t>
      </w:r>
      <w:r w:rsidR="002C5794">
        <w:rPr>
          <w:rFonts w:ascii="Times New Roman" w:eastAsia="Times New Roman" w:hAnsi="Times New Roman"/>
          <w:sz w:val="20"/>
          <w:szCs w:val="20"/>
          <w:lang w:eastAsia="pl-PL"/>
        </w:rPr>
        <w:t>8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405D79DE" w14:textId="472BAA23" w:rsidR="001C5933" w:rsidRPr="00E60250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E60250">
        <w:rPr>
          <w:rFonts w:ascii="Times New Roman" w:eastAsia="Times New Roman" w:hAnsi="Times New Roman"/>
          <w:sz w:val="20"/>
          <w:szCs w:val="20"/>
          <w:lang w:eastAsia="pl-PL"/>
        </w:rPr>
        <w:t xml:space="preserve">dane osobowe przetwarzane będą na podstawie art. 6 ust. 1 lit. c RODO w celu </w:t>
      </w:r>
      <w:r w:rsidRPr="00E60250">
        <w:rPr>
          <w:rFonts w:ascii="Times New Roman" w:eastAsia="Times New Roman" w:hAnsi="Times New Roman"/>
          <w:sz w:val="20"/>
          <w:szCs w:val="20"/>
          <w:lang w:eastAsia="ar-SA"/>
        </w:rPr>
        <w:t xml:space="preserve">związanym z postępowaniem o udzielenie zamówienia publicznego na </w:t>
      </w:r>
      <w:r w:rsidR="00182156" w:rsidRPr="00182156">
        <w:rPr>
          <w:rFonts w:ascii="Times New Roman" w:eastAsia="Times New Roman" w:hAnsi="Times New Roman"/>
          <w:sz w:val="20"/>
          <w:szCs w:val="20"/>
          <w:lang w:eastAsia="ar-SA"/>
        </w:rPr>
        <w:t xml:space="preserve">dostawy 6 500 (sześciu tysięcy pięciuset) zestawów do półautomatycznej metody otrzymywania i filtracji koncentratów krwinek płytkowych zlewanych z kożuszków </w:t>
      </w:r>
      <w:proofErr w:type="spellStart"/>
      <w:r w:rsidR="00182156" w:rsidRPr="00182156">
        <w:rPr>
          <w:rFonts w:ascii="Times New Roman" w:eastAsia="Times New Roman" w:hAnsi="Times New Roman"/>
          <w:sz w:val="20"/>
          <w:szCs w:val="20"/>
          <w:lang w:eastAsia="ar-SA"/>
        </w:rPr>
        <w:t>leukocytarno</w:t>
      </w:r>
      <w:proofErr w:type="spellEnd"/>
      <w:r w:rsidR="00182156" w:rsidRPr="00182156">
        <w:rPr>
          <w:rFonts w:ascii="Times New Roman" w:eastAsia="Times New Roman" w:hAnsi="Times New Roman"/>
          <w:sz w:val="20"/>
          <w:szCs w:val="20"/>
          <w:lang w:eastAsia="ar-SA"/>
        </w:rPr>
        <w:t>-płytkowych</w:t>
      </w:r>
      <w:r w:rsidR="008F5964">
        <w:rPr>
          <w:rFonts w:ascii="Times New Roman" w:eastAsia="SimSun" w:hAnsi="Times New Roman"/>
          <w:bCs/>
          <w:kern w:val="2"/>
          <w:sz w:val="19"/>
          <w:szCs w:val="19"/>
          <w:lang w:eastAsia="hi-IN" w:bidi="hi-IN"/>
        </w:rPr>
        <w:t xml:space="preserve"> </w:t>
      </w:r>
      <w:r w:rsidRPr="00E60250">
        <w:rPr>
          <w:rFonts w:ascii="Times New Roman" w:eastAsia="Times New Roman" w:hAnsi="Times New Roman"/>
          <w:sz w:val="20"/>
          <w:szCs w:val="20"/>
          <w:lang w:eastAsia="ar-SA"/>
        </w:rPr>
        <w:t>prowadzonym</w:t>
      </w:r>
      <w:r w:rsidR="00182156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E60250">
        <w:rPr>
          <w:rFonts w:ascii="Times New Roman" w:eastAsia="Times New Roman" w:hAnsi="Times New Roman"/>
          <w:sz w:val="20"/>
          <w:szCs w:val="20"/>
          <w:lang w:eastAsia="ar-SA"/>
        </w:rPr>
        <w:t>w trybie p</w:t>
      </w:r>
      <w:r w:rsidR="00B763F0" w:rsidRPr="00E60250">
        <w:rPr>
          <w:rFonts w:ascii="Times New Roman" w:eastAsia="Times New Roman" w:hAnsi="Times New Roman"/>
          <w:sz w:val="20"/>
          <w:szCs w:val="20"/>
          <w:lang w:eastAsia="ar-SA"/>
        </w:rPr>
        <w:t xml:space="preserve">odstawowym bez negocjacji (art. 275 pkt 1 </w:t>
      </w:r>
      <w:proofErr w:type="spellStart"/>
      <w:r w:rsidR="00B763F0" w:rsidRPr="00E60250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B763F0" w:rsidRPr="00E60250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E60250">
        <w:rPr>
          <w:rFonts w:ascii="Times New Roman" w:eastAsia="Times New Roman" w:hAnsi="Times New Roman"/>
          <w:sz w:val="20"/>
          <w:szCs w:val="20"/>
          <w:lang w:eastAsia="ar-SA"/>
        </w:rPr>
        <w:t>;</w:t>
      </w:r>
      <w:r w:rsidR="001C5933" w:rsidRPr="00E60250">
        <w:rPr>
          <w:rFonts w:ascii="Times New Roman" w:hAnsi="Times New Roman"/>
          <w:noProof/>
          <w:sz w:val="20"/>
          <w:szCs w:val="20"/>
        </w:rPr>
        <w:t xml:space="preserve"> </w:t>
      </w:r>
    </w:p>
    <w:p w14:paraId="5D1903AD" w14:textId="6674A5B6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odbiorcami danych osobowych będą osoby lub podmioty, którym udostępniona zostanie dokumentacja postępowania </w:t>
      </w:r>
      <w:r w:rsidR="00395B47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w oparciu o art.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8 oraz art.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74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ust.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,  z uwzględnieniem ust. 5 niniejszego rozdziału i następnych;</w:t>
      </w:r>
    </w:p>
    <w:p w14:paraId="23AEEF5F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dane osobowe będą przechowywane przez 5 (pięć) lat od dnia zakończenia postępowania o udzielenie zamówienia</w:t>
      </w:r>
      <w:r w:rsidR="00192420">
        <w:rPr>
          <w:rFonts w:ascii="Times New Roman" w:eastAsia="Times New Roman" w:hAnsi="Times New Roman"/>
          <w:sz w:val="20"/>
          <w:szCs w:val="20"/>
          <w:lang w:eastAsia="pl-PL"/>
        </w:rPr>
        <w:t xml:space="preserve"> (dane tych Wykonawców, których oferta nie została wybrana)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, a w przypadku danych osobowych umieszczonych w umowie </w:t>
      </w:r>
      <w:r w:rsidR="00395B47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o udzielenie zamówienia publicznego zawartej z Wykonawcą 10 (dziesięć) lat od dnia zakończenia postępowania</w:t>
      </w:r>
      <w:r w:rsidR="00192420">
        <w:rPr>
          <w:rFonts w:ascii="Times New Roman" w:eastAsia="Times New Roman" w:hAnsi="Times New Roman"/>
          <w:sz w:val="20"/>
          <w:szCs w:val="20"/>
          <w:lang w:eastAsia="pl-PL"/>
        </w:rPr>
        <w:t xml:space="preserve"> (dane Wykonawcy, którego oferta została wybrana)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0921DC18" w14:textId="1CB071E8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obowiązek podania danych osobowych jest wymogiem ustawowym określonym w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, związanym z udziałem </w:t>
      </w:r>
      <w:r w:rsidR="005B2F46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w postępowaniu o udzielenie zamówienia publicznego; konsekwencje niepodania określonych danych wynikają z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;  </w:t>
      </w:r>
    </w:p>
    <w:p w14:paraId="73052A41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stosunku do osób, których dane dotyczą nie będą podejmowane decyzje w sposób zautomatyzowany;</w:t>
      </w:r>
    </w:p>
    <w:p w14:paraId="2832FFE4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osoba, której dane osobowe dotyczą ma:</w:t>
      </w:r>
    </w:p>
    <w:p w14:paraId="478FA678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jej dotyczących;</w:t>
      </w:r>
    </w:p>
    <w:p w14:paraId="6CF21EDC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na podstawie art. 16 RODO prawo do sprostowania jej danych osobowych, z uwzględnieniem ust. 3 niniejszego rozdziału;</w:t>
      </w:r>
    </w:p>
    <w:p w14:paraId="1F96D2E3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żądania od administratora ograniczenia przetwarzania danych osobowych </w:t>
      </w:r>
      <w:r w:rsidR="00395B47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 zastrzeżeniem przypadków, o których mowa w art. 18 ust. 2 RODO, z uwzględnieniem ust. 4 niniejszego rozdziału; </w:t>
      </w:r>
    </w:p>
    <w:p w14:paraId="782516C4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uzna, że przetwarzanie danych osobowych jej dotyczących narusza przepisy RODO;</w:t>
      </w:r>
    </w:p>
    <w:p w14:paraId="41E76845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osobie, której dane osobowe dotyczą nie przysługuje:</w:t>
      </w:r>
    </w:p>
    <w:p w14:paraId="6597FDB3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>w związku z art. 17 ust. 3 lit. b, d lub e RODO prawo do usunięcia danych osobowych;</w:t>
      </w:r>
    </w:p>
    <w:p w14:paraId="12ECA5AE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>prawo do przenoszenia danych osobowych, o którym mowa w art. 20 RODO;</w:t>
      </w:r>
    </w:p>
    <w:p w14:paraId="1B9CBC09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na podstawie art. 21 RODO prawo sprzeciwu, wobec przetwarzania danych osobowych,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bowiem </w:t>
      </w: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podstawą prawną przetwarzania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jej</w:t>
      </w: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 danych osobowych jest art. 6 ust. 1 lit. c RODO. </w:t>
      </w:r>
    </w:p>
    <w:p w14:paraId="66E6651B" w14:textId="46C8EE37" w:rsidR="00DC6BB3" w:rsidRPr="00D03684" w:rsidRDefault="00EF209F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>
        <w:rPr>
          <w:rFonts w:ascii="Times New Roman" w:eastAsia="Times New Roman" w:hAnsi="Times New Roman"/>
          <w:sz w:val="20"/>
          <w:szCs w:val="20"/>
          <w:lang w:val="x-none" w:eastAsia="ar-SA"/>
        </w:rPr>
        <w:t>S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korzystanie przez osobę, której dane osobowe dotyczą, z uprawnienia do sprostowania lub uzupełnienia, o którym mowa </w:t>
      </w:r>
      <w:r w:rsidR="002C5794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art. 16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nie może skutkować zmianą wyniku postępowania o udzielenie zamówienia publicznego ani zmianą postanowień umowy w zakresie niezgodnym z ustawą</w:t>
      </w:r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 xml:space="preserve"> (art. 19 ust. 2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. Skorzystanie przez osobę, której dane osobowe dotyczą z uprawnienia do sprostowania lub uzupełnienia, o którym mowa w art. 16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nie może naruszać integralności protokołu oraz jego załącznikó</w:t>
      </w:r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 xml:space="preserve">w (art. 76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.</w:t>
      </w:r>
    </w:p>
    <w:p w14:paraId="2FC1B3B9" w14:textId="159D899E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postępowaniu o udzielenie zamówienia publicznego zgłoszenie żądania ograniczenia przetwarzania, o którym mowa w art. 18 ust. 1 RODO, nie ogranicza przetwarzania danych osobowych do czasu zakończenia tego postępowania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 xml:space="preserve"> (19 ust. 3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Od dnia zakończenia postępowania o udzielenie zamówienia, w przypadku skutecznego skorzystania przez osobę, której dane dotyczą z uprawnienia do ograniczenia przetwarzania, o którym mowa w art. 18 ust. 1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</w:t>
      </w:r>
      <w:r w:rsidR="00DF6DB8">
        <w:rPr>
          <w:rFonts w:ascii="Times New Roman" w:eastAsia="Times New Roman" w:hAnsi="Times New Roman"/>
          <w:sz w:val="20"/>
          <w:szCs w:val="20"/>
          <w:lang w:val="x-none" w:eastAsia="ar-SA"/>
        </w:rPr>
        <w:t>Zamawiający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udostępnia protokół wraz z załącznikami na zasadach określonych w art. 18 ust. 2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RODO.</w:t>
      </w:r>
    </w:p>
    <w:p w14:paraId="35187DCD" w14:textId="3F055531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przypadku</w:t>
      </w:r>
      <w:r w:rsidR="002C5794">
        <w:rPr>
          <w:rFonts w:ascii="Times New Roman" w:eastAsia="Times New Roman" w:hAnsi="Times New Roman"/>
          <w:sz w:val="20"/>
          <w:szCs w:val="20"/>
          <w:lang w:eastAsia="pl-PL"/>
        </w:rPr>
        <w:t xml:space="preserve"> korzystania z prawa dostępu do danych osobowych, o </w:t>
      </w:r>
      <w:r w:rsidR="00EF209F">
        <w:rPr>
          <w:rFonts w:ascii="Times New Roman" w:eastAsia="Times New Roman" w:hAnsi="Times New Roman"/>
          <w:sz w:val="20"/>
          <w:szCs w:val="20"/>
          <w:lang w:eastAsia="pl-PL"/>
        </w:rPr>
        <w:t>którym</w:t>
      </w:r>
      <w:r w:rsidR="002C5794">
        <w:rPr>
          <w:rFonts w:ascii="Times New Roman" w:eastAsia="Times New Roman" w:hAnsi="Times New Roman"/>
          <w:sz w:val="20"/>
          <w:szCs w:val="20"/>
          <w:lang w:eastAsia="pl-PL"/>
        </w:rPr>
        <w:t xml:space="preserve"> mowa w art. 15 RODO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Zamawiający może żądać od osoby, której dane dotyczą wskazania dodatkowych informacji mających na celu sprecyzowanie żądania, w szczególności podania nazwy lub daty postępowania o udzielenie zamówienia publicznego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 xml:space="preserve"> (art. 75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079EE0CA" w14:textId="57B51D2E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Zasada jawności, o której mowa w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art.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74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ma zastosowanie do wszystkich danych osobowych, z wyjątkiem danych, </w:t>
      </w:r>
      <w:r w:rsidR="00DF6DB8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o których mowa w art. 9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ust. 1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 (dane osobowe szczególnych kategorii)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zebranych w toku postępowania </w:t>
      </w:r>
      <w:r w:rsidR="00395B47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o udzielenie zamówienia publicznego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 xml:space="preserve"> (art. 74 ust. 4 </w:t>
      </w:r>
      <w:proofErr w:type="spellStart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. Udostępnienie protokołu i załączników jest dokumentowane przez Zamawiającego. Dane osobowe zawarte w dokumentach papierowych, które nie podlegają udostępnieniu są obustronnie zamazywane (zaciemniane) czarnym flamastrem.</w:t>
      </w:r>
    </w:p>
    <w:p w14:paraId="75226B83" w14:textId="4B59A174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Zamawiający udostępnia dane osobowe, o których mowa w art. 10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RODO (dane osobowe dotyczące wyroków skazujących oraz naruszeń prawa lub powiązanych środków bezpieczeństwa) 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celu umożliwienia korzystania ze środków ochrony prawnej, o których mowa w dziale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IX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do upływu terminu na ich wniesienie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 xml:space="preserve"> (art.18 ust. 6 </w:t>
      </w:r>
      <w:proofErr w:type="spellStart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. </w:t>
      </w:r>
      <w:r w:rsidR="002C5794">
        <w:rPr>
          <w:rFonts w:ascii="Times New Roman" w:eastAsia="Times New Roman" w:hAnsi="Times New Roman"/>
          <w:sz w:val="20"/>
          <w:szCs w:val="20"/>
          <w:lang w:eastAsia="ar-SA"/>
        </w:rPr>
        <w:t>W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skazane</w:t>
      </w:r>
      <w:r w:rsidR="00DF6DB8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w zdaniu pierwszym dane osobowe nie podlegają udostępnieniu podmiotom, którym, nie przysługuje prawo do wniesienia odwołania i w przypadku złożenia takiego wniosku przez te podmioty nie zostanie on uwzględniony.</w:t>
      </w:r>
    </w:p>
    <w:p w14:paraId="44838164" w14:textId="77777777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Osoby upoważnione do przetwarzania danych osobowych, o których mowa w art. 10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zobowiązane są do zachowania poufności w zakresie udostępnionych im informacji i danych.</w:t>
      </w:r>
    </w:p>
    <w:p w14:paraId="0407BC76" w14:textId="77777777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przypadku danych osobowych zamieszczonych przez Zamawiającego w Biuletynie Zamówień Publicznych, prawo do uzyskania informacji, o którym mowa art. 15 rozporządzenia RODO, jest wykonywane w drodze żądania skierowanego do Zamawiającego. </w:t>
      </w:r>
    </w:p>
    <w:p w14:paraId="37D5BA42" w14:textId="3C422BE4" w:rsidR="00DC6BB3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przypadku danych osobowych zamieszczonych przez </w:t>
      </w:r>
      <w:r w:rsidR="00DF6DB8">
        <w:rPr>
          <w:rFonts w:ascii="Times New Roman" w:eastAsia="Times New Roman" w:hAnsi="Times New Roman"/>
          <w:sz w:val="20"/>
          <w:szCs w:val="20"/>
          <w:lang w:val="x-none" w:eastAsia="ar-SA"/>
        </w:rPr>
        <w:t>Zamawiającego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w Biuletynie Zamówień Publicznych, prawo do sprostowania danych oraz uzupełnienia niekompletnych danych, o którym mowa w art. 16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jest wykonywane </w:t>
      </w:r>
      <w:r w:rsidR="00395B47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drodze żądania  skierowanego do </w:t>
      </w:r>
      <w:r w:rsidR="00DF6DB8">
        <w:rPr>
          <w:rFonts w:ascii="Times New Roman" w:eastAsia="Times New Roman" w:hAnsi="Times New Roman"/>
          <w:sz w:val="20"/>
          <w:szCs w:val="20"/>
          <w:lang w:val="x-none" w:eastAsia="ar-SA"/>
        </w:rPr>
        <w:t>Zamawiającego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. </w:t>
      </w:r>
      <w:bookmarkStart w:id="2" w:name="_PictureBullets"/>
      <w:bookmarkEnd w:id="2"/>
    </w:p>
    <w:p w14:paraId="349C4BBF" w14:textId="77777777" w:rsidR="00DF6DB8" w:rsidRDefault="00DF6DB8" w:rsidP="00DF6D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ar-SA"/>
        </w:rPr>
      </w:pPr>
    </w:p>
    <w:p w14:paraId="489F95D4" w14:textId="77777777" w:rsidR="00DF6DB8" w:rsidRDefault="00DF6DB8" w:rsidP="00DF6D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ar-SA"/>
        </w:rPr>
      </w:pPr>
    </w:p>
    <w:p w14:paraId="1A9A0C71" w14:textId="77777777" w:rsidR="00DF6DB8" w:rsidRPr="00D03684" w:rsidRDefault="00DF6DB8" w:rsidP="00DF6D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</w:p>
    <w:p w14:paraId="1D574315" w14:textId="77777777" w:rsidR="00DC6BB3" w:rsidRDefault="00DC6BB3" w:rsidP="00DC6BB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R</w:t>
      </w:r>
      <w:r w:rsidR="009C3F2F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ozdział</w:t>
      </w: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 xml:space="preserve"> X</w:t>
      </w:r>
      <w:r w:rsidR="001C2FBA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III</w:t>
      </w:r>
    </w:p>
    <w:p w14:paraId="37B52C95" w14:textId="77777777" w:rsidR="009C3F2F" w:rsidRPr="00D03684" w:rsidRDefault="009C3F2F" w:rsidP="00DC6BB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Środki ochrony prawnej</w:t>
      </w:r>
    </w:p>
    <w:p w14:paraId="3C7C338F" w14:textId="5D9B3B49" w:rsidR="00CD6C2F" w:rsidRPr="00D03684" w:rsidRDefault="00DC6BB3" w:rsidP="005E7CBF">
      <w:p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Środki ochrony prawnej przysługują Wykonawcy, a także innemu podmiotowi, jeżeli ma lub miał interes w uzyskaniu danego zamówienia oraz poniósł lub może ponieść szkodę w wyniku naruszenia </w:t>
      </w:r>
      <w:proofErr w:type="spellStart"/>
      <w:r w:rsidR="000F2617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0F2617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przez Zamawiającego na zasadach wskazanych w dziale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IX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.</w:t>
      </w:r>
    </w:p>
    <w:sectPr w:rsidR="00CD6C2F" w:rsidRPr="00D03684" w:rsidSect="00885E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charset w:val="80"/>
    <w:family w:val="auto"/>
    <w:pitch w:val="default"/>
    <w:sig w:usb0="00000005" w:usb1="00000000" w:usb2="00000000" w:usb3="00000000" w:csb0="00000002" w:csb1="00000000"/>
  </w:font>
  <w:font w:name="Carlito">
    <w:altName w:val="Calibri"/>
    <w:charset w:val="00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9149E0"/>
    <w:multiLevelType w:val="hybridMultilevel"/>
    <w:tmpl w:val="B78C03E6"/>
    <w:lvl w:ilvl="0" w:tplc="299828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665A56"/>
    <w:multiLevelType w:val="hybridMultilevel"/>
    <w:tmpl w:val="DD967388"/>
    <w:lvl w:ilvl="0" w:tplc="8B441D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64" w:hanging="360"/>
      </w:pPr>
    </w:lvl>
    <w:lvl w:ilvl="2" w:tplc="0415001B" w:tentative="1">
      <w:start w:val="1"/>
      <w:numFmt w:val="lowerRoman"/>
      <w:lvlText w:val="%3."/>
      <w:lvlJc w:val="right"/>
      <w:pPr>
        <w:ind w:left="1684" w:hanging="180"/>
      </w:pPr>
    </w:lvl>
    <w:lvl w:ilvl="3" w:tplc="0415000F" w:tentative="1">
      <w:start w:val="1"/>
      <w:numFmt w:val="decimal"/>
      <w:lvlText w:val="%4."/>
      <w:lvlJc w:val="left"/>
      <w:pPr>
        <w:ind w:left="2404" w:hanging="360"/>
      </w:pPr>
    </w:lvl>
    <w:lvl w:ilvl="4" w:tplc="04150019" w:tentative="1">
      <w:start w:val="1"/>
      <w:numFmt w:val="lowerLetter"/>
      <w:lvlText w:val="%5."/>
      <w:lvlJc w:val="left"/>
      <w:pPr>
        <w:ind w:left="3124" w:hanging="360"/>
      </w:pPr>
    </w:lvl>
    <w:lvl w:ilvl="5" w:tplc="0415001B" w:tentative="1">
      <w:start w:val="1"/>
      <w:numFmt w:val="lowerRoman"/>
      <w:lvlText w:val="%6."/>
      <w:lvlJc w:val="right"/>
      <w:pPr>
        <w:ind w:left="3844" w:hanging="180"/>
      </w:pPr>
    </w:lvl>
    <w:lvl w:ilvl="6" w:tplc="0415000F" w:tentative="1">
      <w:start w:val="1"/>
      <w:numFmt w:val="decimal"/>
      <w:lvlText w:val="%7."/>
      <w:lvlJc w:val="left"/>
      <w:pPr>
        <w:ind w:left="4564" w:hanging="360"/>
      </w:pPr>
    </w:lvl>
    <w:lvl w:ilvl="7" w:tplc="04150019" w:tentative="1">
      <w:start w:val="1"/>
      <w:numFmt w:val="lowerLetter"/>
      <w:lvlText w:val="%8."/>
      <w:lvlJc w:val="left"/>
      <w:pPr>
        <w:ind w:left="5284" w:hanging="360"/>
      </w:pPr>
    </w:lvl>
    <w:lvl w:ilvl="8" w:tplc="0415001B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3" w15:restartNumberingAfterBreak="0">
    <w:nsid w:val="0659428D"/>
    <w:multiLevelType w:val="hybridMultilevel"/>
    <w:tmpl w:val="CB4A74E6"/>
    <w:lvl w:ilvl="0" w:tplc="CC4AC4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FAD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6E09A8"/>
    <w:multiLevelType w:val="hybridMultilevel"/>
    <w:tmpl w:val="7FB817D4"/>
    <w:name w:val="WW8Num742242322"/>
    <w:lvl w:ilvl="0" w:tplc="6E3EA8D4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AB1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01728F"/>
    <w:multiLevelType w:val="hybridMultilevel"/>
    <w:tmpl w:val="45BEF482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B7963"/>
    <w:multiLevelType w:val="hybridMultilevel"/>
    <w:tmpl w:val="1652D0AE"/>
    <w:lvl w:ilvl="0" w:tplc="4E2A363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E620D3"/>
    <w:multiLevelType w:val="hybridMultilevel"/>
    <w:tmpl w:val="5B4A918E"/>
    <w:lvl w:ilvl="0" w:tplc="96F250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F2371"/>
    <w:multiLevelType w:val="hybridMultilevel"/>
    <w:tmpl w:val="18524D56"/>
    <w:lvl w:ilvl="0" w:tplc="65D8AF3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F7370"/>
    <w:multiLevelType w:val="hybridMultilevel"/>
    <w:tmpl w:val="9BF23B9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0"/>
        <w:szCs w:val="1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638AE"/>
    <w:multiLevelType w:val="hybridMultilevel"/>
    <w:tmpl w:val="7E4C983C"/>
    <w:lvl w:ilvl="0" w:tplc="BC441112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35361444"/>
    <w:multiLevelType w:val="hybridMultilevel"/>
    <w:tmpl w:val="DD9673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964" w:hanging="360"/>
      </w:pPr>
    </w:lvl>
    <w:lvl w:ilvl="2" w:tplc="FFFFFFFF" w:tentative="1">
      <w:start w:val="1"/>
      <w:numFmt w:val="lowerRoman"/>
      <w:lvlText w:val="%3."/>
      <w:lvlJc w:val="right"/>
      <w:pPr>
        <w:ind w:left="1684" w:hanging="180"/>
      </w:pPr>
    </w:lvl>
    <w:lvl w:ilvl="3" w:tplc="FFFFFFFF" w:tentative="1">
      <w:start w:val="1"/>
      <w:numFmt w:val="decimal"/>
      <w:lvlText w:val="%4."/>
      <w:lvlJc w:val="left"/>
      <w:pPr>
        <w:ind w:left="2404" w:hanging="360"/>
      </w:pPr>
    </w:lvl>
    <w:lvl w:ilvl="4" w:tplc="FFFFFFFF" w:tentative="1">
      <w:start w:val="1"/>
      <w:numFmt w:val="lowerLetter"/>
      <w:lvlText w:val="%5."/>
      <w:lvlJc w:val="left"/>
      <w:pPr>
        <w:ind w:left="3124" w:hanging="360"/>
      </w:pPr>
    </w:lvl>
    <w:lvl w:ilvl="5" w:tplc="FFFFFFFF" w:tentative="1">
      <w:start w:val="1"/>
      <w:numFmt w:val="lowerRoman"/>
      <w:lvlText w:val="%6."/>
      <w:lvlJc w:val="right"/>
      <w:pPr>
        <w:ind w:left="3844" w:hanging="180"/>
      </w:pPr>
    </w:lvl>
    <w:lvl w:ilvl="6" w:tplc="FFFFFFFF" w:tentative="1">
      <w:start w:val="1"/>
      <w:numFmt w:val="decimal"/>
      <w:lvlText w:val="%7."/>
      <w:lvlJc w:val="left"/>
      <w:pPr>
        <w:ind w:left="4564" w:hanging="360"/>
      </w:pPr>
    </w:lvl>
    <w:lvl w:ilvl="7" w:tplc="FFFFFFFF" w:tentative="1">
      <w:start w:val="1"/>
      <w:numFmt w:val="lowerLetter"/>
      <w:lvlText w:val="%8."/>
      <w:lvlJc w:val="left"/>
      <w:pPr>
        <w:ind w:left="5284" w:hanging="360"/>
      </w:pPr>
    </w:lvl>
    <w:lvl w:ilvl="8" w:tplc="FFFFFFFF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14" w15:restartNumberingAfterBreak="0">
    <w:nsid w:val="457C771E"/>
    <w:multiLevelType w:val="hybridMultilevel"/>
    <w:tmpl w:val="45BEF482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A4096"/>
    <w:multiLevelType w:val="hybridMultilevel"/>
    <w:tmpl w:val="718A35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47FCD"/>
    <w:multiLevelType w:val="hybridMultilevel"/>
    <w:tmpl w:val="DD80F78A"/>
    <w:lvl w:ilvl="0" w:tplc="03C01EF2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8200269"/>
    <w:multiLevelType w:val="multilevel"/>
    <w:tmpl w:val="0415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F336657"/>
    <w:multiLevelType w:val="hybridMultilevel"/>
    <w:tmpl w:val="E2684534"/>
    <w:lvl w:ilvl="0" w:tplc="E05CADE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50220"/>
    <w:multiLevelType w:val="hybridMultilevel"/>
    <w:tmpl w:val="4F1425D4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C6CB4"/>
    <w:multiLevelType w:val="hybridMultilevel"/>
    <w:tmpl w:val="F018913E"/>
    <w:lvl w:ilvl="0" w:tplc="71D8CF9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16DF8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BBA0F4C"/>
    <w:multiLevelType w:val="hybridMultilevel"/>
    <w:tmpl w:val="EC728D08"/>
    <w:name w:val="WW8Num74224232"/>
    <w:lvl w:ilvl="0" w:tplc="5AE0C7F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24" w15:restartNumberingAfterBreak="0">
    <w:nsid w:val="78FE720C"/>
    <w:multiLevelType w:val="hybridMultilevel"/>
    <w:tmpl w:val="1E669910"/>
    <w:name w:val="WW8Num742242323"/>
    <w:lvl w:ilvl="0" w:tplc="63309F4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5170C"/>
    <w:multiLevelType w:val="hybridMultilevel"/>
    <w:tmpl w:val="CDC47AD4"/>
    <w:lvl w:ilvl="0" w:tplc="BC74521E">
      <w:start w:val="1"/>
      <w:numFmt w:val="decimal"/>
      <w:lvlText w:val="%1)"/>
      <w:lvlJc w:val="left"/>
      <w:pPr>
        <w:ind w:left="717" w:hanging="360"/>
      </w:pPr>
      <w:rPr>
        <w:b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BCE58DB"/>
    <w:multiLevelType w:val="hybridMultilevel"/>
    <w:tmpl w:val="74B6F432"/>
    <w:lvl w:ilvl="0" w:tplc="341440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40370">
    <w:abstractNumId w:val="17"/>
  </w:num>
  <w:num w:numId="2" w16cid:durableId="1555462521">
    <w:abstractNumId w:val="23"/>
  </w:num>
  <w:num w:numId="3" w16cid:durableId="1724215743">
    <w:abstractNumId w:val="18"/>
  </w:num>
  <w:num w:numId="4" w16cid:durableId="1809126712">
    <w:abstractNumId w:val="12"/>
  </w:num>
  <w:num w:numId="5" w16cid:durableId="858814355">
    <w:abstractNumId w:val="16"/>
  </w:num>
  <w:num w:numId="6" w16cid:durableId="1984578879">
    <w:abstractNumId w:val="0"/>
  </w:num>
  <w:num w:numId="7" w16cid:durableId="1278753809">
    <w:abstractNumId w:val="6"/>
  </w:num>
  <w:num w:numId="8" w16cid:durableId="394204774">
    <w:abstractNumId w:val="4"/>
  </w:num>
  <w:num w:numId="9" w16cid:durableId="2068721540">
    <w:abstractNumId w:val="21"/>
  </w:num>
  <w:num w:numId="10" w16cid:durableId="970594216">
    <w:abstractNumId w:val="19"/>
  </w:num>
  <w:num w:numId="11" w16cid:durableId="799608867">
    <w:abstractNumId w:val="14"/>
  </w:num>
  <w:num w:numId="12" w16cid:durableId="940065491">
    <w:abstractNumId w:val="7"/>
  </w:num>
  <w:num w:numId="13" w16cid:durableId="1417092076">
    <w:abstractNumId w:val="9"/>
  </w:num>
  <w:num w:numId="14" w16cid:durableId="1546481018">
    <w:abstractNumId w:val="3"/>
  </w:num>
  <w:num w:numId="15" w16cid:durableId="1756512994">
    <w:abstractNumId w:val="25"/>
  </w:num>
  <w:num w:numId="16" w16cid:durableId="751776377">
    <w:abstractNumId w:val="15"/>
  </w:num>
  <w:num w:numId="17" w16cid:durableId="1982686995">
    <w:abstractNumId w:val="8"/>
  </w:num>
  <w:num w:numId="18" w16cid:durableId="709496839">
    <w:abstractNumId w:val="2"/>
  </w:num>
  <w:num w:numId="19" w16cid:durableId="175584515">
    <w:abstractNumId w:val="13"/>
  </w:num>
  <w:num w:numId="20" w16cid:durableId="1901672421">
    <w:abstractNumId w:val="1"/>
  </w:num>
  <w:num w:numId="21" w16cid:durableId="459418230">
    <w:abstractNumId w:val="11"/>
  </w:num>
  <w:num w:numId="22" w16cid:durableId="808934386">
    <w:abstractNumId w:val="26"/>
  </w:num>
  <w:num w:numId="23" w16cid:durableId="1150708626">
    <w:abstractNumId w:val="20"/>
  </w:num>
  <w:num w:numId="24" w16cid:durableId="8416367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B3"/>
    <w:rsid w:val="000177B9"/>
    <w:rsid w:val="000277D1"/>
    <w:rsid w:val="0003449D"/>
    <w:rsid w:val="00034C42"/>
    <w:rsid w:val="00047580"/>
    <w:rsid w:val="000570B9"/>
    <w:rsid w:val="00074131"/>
    <w:rsid w:val="000B1EDB"/>
    <w:rsid w:val="000C0B67"/>
    <w:rsid w:val="000E4193"/>
    <w:rsid w:val="000E69BA"/>
    <w:rsid w:val="000F2617"/>
    <w:rsid w:val="000F2FE2"/>
    <w:rsid w:val="000F6759"/>
    <w:rsid w:val="00112C91"/>
    <w:rsid w:val="00113D3C"/>
    <w:rsid w:val="00124726"/>
    <w:rsid w:val="001504CB"/>
    <w:rsid w:val="00176437"/>
    <w:rsid w:val="00182156"/>
    <w:rsid w:val="00192420"/>
    <w:rsid w:val="0019499F"/>
    <w:rsid w:val="00196E72"/>
    <w:rsid w:val="001C2FBA"/>
    <w:rsid w:val="001C5933"/>
    <w:rsid w:val="001D74AF"/>
    <w:rsid w:val="001E49DA"/>
    <w:rsid w:val="001E6B81"/>
    <w:rsid w:val="001F5526"/>
    <w:rsid w:val="001F6E97"/>
    <w:rsid w:val="002051D8"/>
    <w:rsid w:val="002156EE"/>
    <w:rsid w:val="002179A9"/>
    <w:rsid w:val="00237501"/>
    <w:rsid w:val="00256093"/>
    <w:rsid w:val="00265482"/>
    <w:rsid w:val="002B24B6"/>
    <w:rsid w:val="002B6419"/>
    <w:rsid w:val="002C3811"/>
    <w:rsid w:val="002C46E5"/>
    <w:rsid w:val="002C5794"/>
    <w:rsid w:val="002D67BF"/>
    <w:rsid w:val="002E4404"/>
    <w:rsid w:val="002E47E6"/>
    <w:rsid w:val="00301B5A"/>
    <w:rsid w:val="00311475"/>
    <w:rsid w:val="00324755"/>
    <w:rsid w:val="00346995"/>
    <w:rsid w:val="00395B47"/>
    <w:rsid w:val="003A1849"/>
    <w:rsid w:val="003B1B4A"/>
    <w:rsid w:val="003C4DB7"/>
    <w:rsid w:val="003C6E04"/>
    <w:rsid w:val="003D7939"/>
    <w:rsid w:val="003E06BF"/>
    <w:rsid w:val="003E71D0"/>
    <w:rsid w:val="0040315C"/>
    <w:rsid w:val="00404B74"/>
    <w:rsid w:val="004126AF"/>
    <w:rsid w:val="00415D7C"/>
    <w:rsid w:val="00437098"/>
    <w:rsid w:val="00453D5B"/>
    <w:rsid w:val="00460014"/>
    <w:rsid w:val="00465960"/>
    <w:rsid w:val="00481026"/>
    <w:rsid w:val="00482324"/>
    <w:rsid w:val="004830B8"/>
    <w:rsid w:val="004A0DF8"/>
    <w:rsid w:val="004A7F41"/>
    <w:rsid w:val="004C016B"/>
    <w:rsid w:val="004D07FD"/>
    <w:rsid w:val="00511430"/>
    <w:rsid w:val="00520E66"/>
    <w:rsid w:val="005332AC"/>
    <w:rsid w:val="0055349B"/>
    <w:rsid w:val="005661B4"/>
    <w:rsid w:val="005848A7"/>
    <w:rsid w:val="005A58D7"/>
    <w:rsid w:val="005A6E94"/>
    <w:rsid w:val="005B2F46"/>
    <w:rsid w:val="005E7CBF"/>
    <w:rsid w:val="005F772C"/>
    <w:rsid w:val="00620501"/>
    <w:rsid w:val="00627748"/>
    <w:rsid w:val="00630147"/>
    <w:rsid w:val="006556A3"/>
    <w:rsid w:val="006563DA"/>
    <w:rsid w:val="0066365D"/>
    <w:rsid w:val="00665F9C"/>
    <w:rsid w:val="006739F7"/>
    <w:rsid w:val="00687688"/>
    <w:rsid w:val="006A157D"/>
    <w:rsid w:val="006A4A82"/>
    <w:rsid w:val="006B5C7B"/>
    <w:rsid w:val="006C12CE"/>
    <w:rsid w:val="006C2F0D"/>
    <w:rsid w:val="006D4C26"/>
    <w:rsid w:val="007005BA"/>
    <w:rsid w:val="00724455"/>
    <w:rsid w:val="0074673D"/>
    <w:rsid w:val="00784F9C"/>
    <w:rsid w:val="00795A75"/>
    <w:rsid w:val="007A4C1F"/>
    <w:rsid w:val="007B396E"/>
    <w:rsid w:val="007C4935"/>
    <w:rsid w:val="007D2884"/>
    <w:rsid w:val="008005F6"/>
    <w:rsid w:val="0080483F"/>
    <w:rsid w:val="00804F8B"/>
    <w:rsid w:val="00805A87"/>
    <w:rsid w:val="00845B7B"/>
    <w:rsid w:val="00846531"/>
    <w:rsid w:val="00853BE7"/>
    <w:rsid w:val="00885EDF"/>
    <w:rsid w:val="00896A3B"/>
    <w:rsid w:val="008D1985"/>
    <w:rsid w:val="008D32CA"/>
    <w:rsid w:val="008E013B"/>
    <w:rsid w:val="008E28D9"/>
    <w:rsid w:val="008F3381"/>
    <w:rsid w:val="008F5964"/>
    <w:rsid w:val="009028FC"/>
    <w:rsid w:val="00943AF2"/>
    <w:rsid w:val="009857D2"/>
    <w:rsid w:val="009A59E6"/>
    <w:rsid w:val="009C3F2F"/>
    <w:rsid w:val="009D12A3"/>
    <w:rsid w:val="009E0D88"/>
    <w:rsid w:val="009E2846"/>
    <w:rsid w:val="00A13D5E"/>
    <w:rsid w:val="00A2728E"/>
    <w:rsid w:val="00A32E04"/>
    <w:rsid w:val="00A34E51"/>
    <w:rsid w:val="00A35F03"/>
    <w:rsid w:val="00A44CAB"/>
    <w:rsid w:val="00A462AD"/>
    <w:rsid w:val="00A6358A"/>
    <w:rsid w:val="00A676E7"/>
    <w:rsid w:val="00A75751"/>
    <w:rsid w:val="00A9743B"/>
    <w:rsid w:val="00AA1C3E"/>
    <w:rsid w:val="00AC009F"/>
    <w:rsid w:val="00AC2881"/>
    <w:rsid w:val="00AD5388"/>
    <w:rsid w:val="00AD6130"/>
    <w:rsid w:val="00B04ED4"/>
    <w:rsid w:val="00B118E4"/>
    <w:rsid w:val="00B313F0"/>
    <w:rsid w:val="00B337B5"/>
    <w:rsid w:val="00B7262A"/>
    <w:rsid w:val="00B763F0"/>
    <w:rsid w:val="00B83E1E"/>
    <w:rsid w:val="00BC77FE"/>
    <w:rsid w:val="00BC7D58"/>
    <w:rsid w:val="00C15D97"/>
    <w:rsid w:val="00C54EC8"/>
    <w:rsid w:val="00C562E1"/>
    <w:rsid w:val="00C62811"/>
    <w:rsid w:val="00C70E1F"/>
    <w:rsid w:val="00C7645A"/>
    <w:rsid w:val="00C81159"/>
    <w:rsid w:val="00CA2AA4"/>
    <w:rsid w:val="00CA3E5D"/>
    <w:rsid w:val="00CA596F"/>
    <w:rsid w:val="00CA7168"/>
    <w:rsid w:val="00CB05DF"/>
    <w:rsid w:val="00CD4D88"/>
    <w:rsid w:val="00CD6C2F"/>
    <w:rsid w:val="00CE1E66"/>
    <w:rsid w:val="00CE32A3"/>
    <w:rsid w:val="00CE7283"/>
    <w:rsid w:val="00CE7E73"/>
    <w:rsid w:val="00D03684"/>
    <w:rsid w:val="00D14B87"/>
    <w:rsid w:val="00D270DF"/>
    <w:rsid w:val="00D643EC"/>
    <w:rsid w:val="00D738D5"/>
    <w:rsid w:val="00D95B4F"/>
    <w:rsid w:val="00DB68A2"/>
    <w:rsid w:val="00DB75AA"/>
    <w:rsid w:val="00DC6BB3"/>
    <w:rsid w:val="00DF0EB3"/>
    <w:rsid w:val="00DF6DB8"/>
    <w:rsid w:val="00E32439"/>
    <w:rsid w:val="00E42BE1"/>
    <w:rsid w:val="00E5511E"/>
    <w:rsid w:val="00E60250"/>
    <w:rsid w:val="00E636F0"/>
    <w:rsid w:val="00E919D8"/>
    <w:rsid w:val="00E95224"/>
    <w:rsid w:val="00E97F79"/>
    <w:rsid w:val="00EA44C0"/>
    <w:rsid w:val="00EB2D8D"/>
    <w:rsid w:val="00EF209F"/>
    <w:rsid w:val="00F117D8"/>
    <w:rsid w:val="00F171C5"/>
    <w:rsid w:val="00F43EF0"/>
    <w:rsid w:val="00F44C66"/>
    <w:rsid w:val="00F56D74"/>
    <w:rsid w:val="00F958E0"/>
    <w:rsid w:val="00FA11C6"/>
    <w:rsid w:val="00FA6639"/>
    <w:rsid w:val="00FA7E5E"/>
    <w:rsid w:val="00FB2D79"/>
    <w:rsid w:val="00FC08BA"/>
    <w:rsid w:val="00FC77B8"/>
    <w:rsid w:val="00FD286B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10966"/>
  <w15:docId w15:val="{34CCE393-1F9E-4317-A874-908E626D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C6BB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C6B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C6BB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C6BB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C6BB3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C6BB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C6BB3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C6BB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DC6BB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DC6BB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DC6BB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DC6BB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DC6BB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rsid w:val="00DC6BB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numbering" w:customStyle="1" w:styleId="Bezlisty1">
    <w:name w:val="Bez listy1"/>
    <w:next w:val="Bezlisty"/>
    <w:semiHidden/>
    <w:rsid w:val="00DC6BB3"/>
  </w:style>
  <w:style w:type="paragraph" w:styleId="Tekstpodstawowy">
    <w:name w:val="Body Text"/>
    <w:aliases w:val=" Znak, Znak Znak,Znak"/>
    <w:basedOn w:val="Normalny"/>
    <w:link w:val="TekstpodstawowyZnak"/>
    <w:rsid w:val="00DC6BB3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pl-PL"/>
    </w:rPr>
  </w:style>
  <w:style w:type="character" w:customStyle="1" w:styleId="TekstpodstawowyZnak">
    <w:name w:val="Tekst podstawowy Znak"/>
    <w:aliases w:val=" Znak Znak1, Znak Znak Znak,Znak Znak"/>
    <w:link w:val="Tekstpodstawowy"/>
    <w:rsid w:val="00DC6BB3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styleId="Stopka">
    <w:name w:val="footer"/>
    <w:basedOn w:val="Normalny"/>
    <w:link w:val="StopkaZnak"/>
    <w:rsid w:val="00DC6B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rsid w:val="00DC6B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rsid w:val="00DC6B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DC6BB3"/>
  </w:style>
  <w:style w:type="table" w:styleId="Tabela-Siatka">
    <w:name w:val="Table Grid"/>
    <w:basedOn w:val="Standardowy"/>
    <w:rsid w:val="00DC6BB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rsid w:val="00DC6BB3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C6BB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DC6BB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DC6BB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DC6B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rsid w:val="00DC6BB3"/>
    <w:pPr>
      <w:tabs>
        <w:tab w:val="left" w:pos="1276"/>
        <w:tab w:val="left" w:pos="8789"/>
        <w:tab w:val="left" w:pos="9214"/>
      </w:tabs>
      <w:spacing w:after="0" w:line="240" w:lineRule="auto"/>
      <w:ind w:left="142" w:right="141" w:hanging="142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styleId="Hipercze">
    <w:name w:val="Hyperlink"/>
    <w:uiPriority w:val="99"/>
    <w:rsid w:val="00DC6BB3"/>
    <w:rPr>
      <w:color w:val="0000FF"/>
      <w:u w:val="single"/>
    </w:rPr>
  </w:style>
  <w:style w:type="character" w:styleId="UyteHipercze">
    <w:name w:val="FollowedHyperlink"/>
    <w:rsid w:val="00DC6BB3"/>
    <w:rPr>
      <w:color w:val="800080"/>
      <w:u w:val="single"/>
    </w:rPr>
  </w:style>
  <w:style w:type="paragraph" w:styleId="Tekstdymka">
    <w:name w:val="Balloon Text"/>
    <w:basedOn w:val="Normalny"/>
    <w:link w:val="TekstdymkaZnak"/>
    <w:semiHidden/>
    <w:rsid w:val="00DC6BB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DC6BB3"/>
    <w:rPr>
      <w:rFonts w:ascii="Tahoma" w:eastAsia="Times New Roman" w:hAnsi="Tahoma" w:cs="Tahoma"/>
      <w:sz w:val="16"/>
      <w:szCs w:val="16"/>
      <w:lang w:eastAsia="pl-PL"/>
    </w:rPr>
  </w:style>
  <w:style w:type="table" w:styleId="Tabela-Elegancki">
    <w:name w:val="Table Elegant"/>
    <w:basedOn w:val="Standardowy"/>
    <w:rsid w:val="00DC6BB3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nyWeb">
    <w:name w:val="Normal (Web)"/>
    <w:basedOn w:val="Normalny"/>
    <w:rsid w:val="00DC6BB3"/>
    <w:pPr>
      <w:spacing w:after="0" w:line="240" w:lineRule="auto"/>
    </w:pPr>
    <w:rPr>
      <w:rFonts w:ascii="Verdana" w:eastAsia="Times New Roman" w:hAnsi="Verdana"/>
      <w:sz w:val="17"/>
      <w:szCs w:val="17"/>
      <w:lang w:eastAsia="pl-PL"/>
    </w:rPr>
  </w:style>
  <w:style w:type="paragraph" w:styleId="HTML-wstpniesformatowany">
    <w:name w:val="HTML Preformatted"/>
    <w:basedOn w:val="Normalny"/>
    <w:link w:val="HTML-wstpniesformatowanyZnak"/>
    <w:rsid w:val="00DC6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DC6BB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ustZnak">
    <w:name w:val="ust Znak"/>
    <w:link w:val="ust"/>
    <w:locked/>
    <w:rsid w:val="00DC6BB3"/>
    <w:rPr>
      <w:sz w:val="24"/>
      <w:szCs w:val="24"/>
      <w:lang w:val="x-none" w:eastAsia="pl-PL"/>
    </w:rPr>
  </w:style>
  <w:style w:type="paragraph" w:customStyle="1" w:styleId="ust">
    <w:name w:val="ust"/>
    <w:basedOn w:val="Normalny"/>
    <w:link w:val="ustZnak"/>
    <w:rsid w:val="00DC6BB3"/>
    <w:pPr>
      <w:spacing w:after="80" w:line="240" w:lineRule="auto"/>
      <w:ind w:left="431" w:hanging="255"/>
      <w:jc w:val="both"/>
    </w:pPr>
    <w:rPr>
      <w:sz w:val="24"/>
      <w:szCs w:val="24"/>
      <w:lang w:val="x-none" w:eastAsia="pl-PL"/>
    </w:rPr>
  </w:style>
  <w:style w:type="character" w:customStyle="1" w:styleId="header-produkty">
    <w:name w:val="header-produkty"/>
    <w:rsid w:val="00DC6BB3"/>
  </w:style>
  <w:style w:type="paragraph" w:customStyle="1" w:styleId="Default">
    <w:name w:val="Default"/>
    <w:rsid w:val="00DC6BB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DC6BB3"/>
    <w:pPr>
      <w:overflowPunct w:val="0"/>
      <w:autoSpaceDE w:val="0"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numbering" w:styleId="111111">
    <w:name w:val="Outline List 2"/>
    <w:basedOn w:val="Bezlisty"/>
    <w:rsid w:val="00DC6BB3"/>
    <w:pPr>
      <w:numPr>
        <w:numId w:val="1"/>
      </w:numPr>
    </w:pPr>
  </w:style>
  <w:style w:type="paragraph" w:styleId="Listanumerowana">
    <w:name w:val="List Number"/>
    <w:basedOn w:val="Normalny"/>
    <w:rsid w:val="00DC6BB3"/>
    <w:pPr>
      <w:numPr>
        <w:numId w:val="2"/>
      </w:numPr>
      <w:spacing w:before="60" w:after="0" w:line="240" w:lineRule="auto"/>
      <w:jc w:val="both"/>
    </w:pPr>
    <w:rPr>
      <w:rFonts w:ascii="Arial" w:eastAsia="Times New Roman" w:hAnsi="Arial"/>
      <w:sz w:val="23"/>
      <w:szCs w:val="20"/>
      <w:lang w:eastAsia="pl-PL"/>
    </w:rPr>
  </w:style>
  <w:style w:type="character" w:styleId="Odwoaniedokomentarza">
    <w:name w:val="annotation reference"/>
    <w:semiHidden/>
    <w:rsid w:val="00DC6BB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C6B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DC6B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C6BB3"/>
    <w:rPr>
      <w:b/>
      <w:bCs/>
    </w:rPr>
  </w:style>
  <w:style w:type="character" w:customStyle="1" w:styleId="TematkomentarzaZnak">
    <w:name w:val="Temat komentarza Znak"/>
    <w:link w:val="Tematkomentarza"/>
    <w:semiHidden/>
    <w:rsid w:val="00DC6B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C6BB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DC6BB3"/>
    <w:rPr>
      <w:b/>
      <w:bCs/>
    </w:rPr>
  </w:style>
  <w:style w:type="character" w:customStyle="1" w:styleId="lmenustartend">
    <w:name w:val="lmenustartend"/>
    <w:rsid w:val="00DC6BB3"/>
  </w:style>
  <w:style w:type="character" w:customStyle="1" w:styleId="oznaczenie">
    <w:name w:val="oznaczenie"/>
    <w:rsid w:val="00DC6BB3"/>
  </w:style>
  <w:style w:type="character" w:styleId="Odwoanieprzypisudolnego">
    <w:name w:val="footnote reference"/>
    <w:uiPriority w:val="99"/>
    <w:semiHidden/>
    <w:rsid w:val="00DC6BB3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DC6BB3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rFonts w:ascii="Times New Roman" w:eastAsia="Times New Roman" w:hAnsi="Times New Roman"/>
      <w:b/>
      <w:bCs/>
      <w:kern w:val="28"/>
      <w:sz w:val="36"/>
      <w:szCs w:val="36"/>
      <w:lang w:eastAsia="pl-PL"/>
    </w:rPr>
  </w:style>
  <w:style w:type="character" w:customStyle="1" w:styleId="TytuZnak">
    <w:name w:val="Tytuł Znak"/>
    <w:link w:val="Tytu"/>
    <w:rsid w:val="00DC6BB3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C6BB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C6BB3"/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ZnakZnakZnakZnak">
    <w:name w:val="Znak Znak Znak Znak"/>
    <w:rsid w:val="00DC6BB3"/>
    <w:rPr>
      <w:sz w:val="36"/>
      <w:szCs w:val="24"/>
      <w:lang w:val="pl-PL" w:eastAsia="pl-PL" w:bidi="ar-SA"/>
    </w:rPr>
  </w:style>
  <w:style w:type="paragraph" w:styleId="Mapadokumentu">
    <w:name w:val="Document Map"/>
    <w:aliases w:val="Mapa dokumentu1"/>
    <w:basedOn w:val="Normalny"/>
    <w:link w:val="MapadokumentuZnak"/>
    <w:semiHidden/>
    <w:rsid w:val="00DC6BB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aliases w:val="Mapa dokumentu1 Znak"/>
    <w:link w:val="Mapadokumentu"/>
    <w:semiHidden/>
    <w:rsid w:val="00DC6BB3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alb">
    <w:name w:val="a_lb"/>
    <w:rsid w:val="00DC6BB3"/>
  </w:style>
  <w:style w:type="character" w:customStyle="1" w:styleId="fn-ref">
    <w:name w:val="fn-ref"/>
    <w:rsid w:val="00DC6BB3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C6BB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DC6BB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C6BB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rsid w:val="00DC6BB3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FootnoteTextChar">
    <w:name w:val="Footnote Text Char"/>
    <w:locked/>
    <w:rsid w:val="00DC6BB3"/>
    <w:rPr>
      <w:rFonts w:ascii="Arial" w:eastAsia="Calibri" w:hAnsi="Arial" w:cs="Arial"/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semiHidden/>
    <w:rsid w:val="00DC6BB3"/>
    <w:pPr>
      <w:spacing w:after="120" w:line="480" w:lineRule="auto"/>
      <w:ind w:left="283"/>
    </w:pPr>
    <w:rPr>
      <w:rFonts w:eastAsia="Times New Roman"/>
    </w:rPr>
  </w:style>
  <w:style w:type="character" w:customStyle="1" w:styleId="Tekstpodstawowywcity2Znak">
    <w:name w:val="Tekst podstawowy wcięty 2 Znak"/>
    <w:link w:val="Tekstpodstawowywcity2"/>
    <w:semiHidden/>
    <w:rsid w:val="00DC6BB3"/>
    <w:rPr>
      <w:rFonts w:ascii="Calibri" w:eastAsia="Times New Roman" w:hAnsi="Calibri" w:cs="Times New Roman"/>
    </w:rPr>
  </w:style>
  <w:style w:type="paragraph" w:customStyle="1" w:styleId="Standard">
    <w:name w:val="Standard"/>
    <w:rsid w:val="00DC6BB3"/>
    <w:pPr>
      <w:suppressAutoHyphens/>
      <w:autoSpaceDE w:val="0"/>
    </w:pPr>
    <w:rPr>
      <w:rFonts w:ascii="Times New Roman" w:eastAsia="Arial" w:hAnsi="Times New Roman"/>
      <w:szCs w:val="24"/>
      <w:lang w:eastAsia="ar-SA"/>
    </w:rPr>
  </w:style>
  <w:style w:type="character" w:customStyle="1" w:styleId="FontStyle117">
    <w:name w:val="Font Style117"/>
    <w:rsid w:val="00DC6BB3"/>
    <w:rPr>
      <w:rFonts w:ascii="Times New Roman" w:hAnsi="Times New Roman" w:cs="Times New Roman" w:hint="default"/>
      <w:sz w:val="22"/>
      <w:szCs w:val="22"/>
    </w:rPr>
  </w:style>
  <w:style w:type="character" w:customStyle="1" w:styleId="FontStyle132">
    <w:name w:val="Font Style132"/>
    <w:rsid w:val="00DC6BB3"/>
    <w:rPr>
      <w:rFonts w:ascii="Times New Roman" w:hAnsi="Times New Roman" w:cs="Times New Roman" w:hint="default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DC6BB3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DC6BB3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Lista">
    <w:name w:val="List"/>
    <w:basedOn w:val="Normalny"/>
    <w:rsid w:val="00DC6BB3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6BB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5">
    <w:name w:val="Tekst podstawowy 25"/>
    <w:basedOn w:val="Normalny"/>
    <w:rsid w:val="00DC6BB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DC6BB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11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7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ov/podpisz-dokument-elektronicznie-wykorzystaj-podpis-zaufan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zamowienia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zamowienia.gov.pl/" TargetMode="External"/><Relationship Id="rId5" Type="http://schemas.openxmlformats.org/officeDocument/2006/relationships/hyperlink" Target="https://ezamowienia.gov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4998</Words>
  <Characters>29993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34922</CharactersWithSpaces>
  <SharedDoc>false</SharedDoc>
  <HLinks>
    <vt:vector size="24" baseType="variant">
      <vt:variant>
        <vt:i4>262227</vt:i4>
      </vt:variant>
      <vt:variant>
        <vt:i4>9</vt:i4>
      </vt:variant>
      <vt:variant>
        <vt:i4>0</vt:i4>
      </vt:variant>
      <vt:variant>
        <vt:i4>5</vt:i4>
      </vt:variant>
      <vt:variant>
        <vt:lpwstr>https://www.gov.pl/web/gov/podpisz-dokument-elektronicznie-wykorzystaj-podpis-zaufany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RCKiK Kielce</cp:lastModifiedBy>
  <cp:revision>6</cp:revision>
  <dcterms:created xsi:type="dcterms:W3CDTF">2026-04-23T11:06:00Z</dcterms:created>
  <dcterms:modified xsi:type="dcterms:W3CDTF">2026-04-28T12:24:00Z</dcterms:modified>
</cp:coreProperties>
</file>